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BA1" w:rsidRPr="00CA099F" w:rsidRDefault="00305BA1" w:rsidP="00305BA1">
      <w:pPr>
        <w:pStyle w:val="a3"/>
        <w:jc w:val="center"/>
        <w:rPr>
          <w:rFonts w:ascii="Times New Roman" w:hAnsi="Times New Roman"/>
          <w:sz w:val="24"/>
          <w:szCs w:val="24"/>
          <w:lang w:val="uk-UA"/>
        </w:rPr>
      </w:pPr>
      <w:r w:rsidRPr="00CA099F">
        <w:rPr>
          <w:rFonts w:ascii="Times New Roman" w:hAnsi="Times New Roman"/>
          <w:sz w:val="24"/>
          <w:szCs w:val="24"/>
          <w:lang w:val="uk-UA"/>
        </w:rPr>
        <w:t>МІНІСТЕРСТВО ОСВІТИ І НАУКИ УКРАЇНИ</w:t>
      </w:r>
    </w:p>
    <w:p w:rsidR="00305BA1" w:rsidRDefault="00305BA1" w:rsidP="00305BA1">
      <w:pPr>
        <w:pStyle w:val="a3"/>
        <w:jc w:val="center"/>
        <w:rPr>
          <w:rFonts w:ascii="Times New Roman" w:hAnsi="Times New Roman"/>
          <w:sz w:val="24"/>
          <w:szCs w:val="24"/>
          <w:lang w:val="uk-UA"/>
        </w:rPr>
      </w:pPr>
      <w:r w:rsidRPr="00CA099F">
        <w:rPr>
          <w:rFonts w:ascii="Times New Roman" w:hAnsi="Times New Roman"/>
          <w:sz w:val="24"/>
          <w:szCs w:val="24"/>
          <w:lang w:val="uk-UA"/>
        </w:rPr>
        <w:t>ДЕРЖАВНИЙ УНІВЕРСИТЕТ ІНФРАСТРУКТУРИ ТА ТЕХНОЛОГІЙ</w:t>
      </w:r>
    </w:p>
    <w:p w:rsidR="006B6CE0" w:rsidRPr="00CA099F" w:rsidRDefault="006B6CE0" w:rsidP="00305BA1">
      <w:pPr>
        <w:pStyle w:val="a3"/>
        <w:jc w:val="center"/>
        <w:rPr>
          <w:rFonts w:ascii="Times New Roman" w:hAnsi="Times New Roman"/>
          <w:sz w:val="24"/>
          <w:szCs w:val="24"/>
          <w:lang w:val="uk-UA"/>
        </w:rPr>
      </w:pPr>
      <w:r w:rsidRPr="006B6CE0">
        <w:rPr>
          <w:rFonts w:ascii="Times New Roman" w:hAnsi="Times New Roman"/>
          <w:sz w:val="24"/>
          <w:szCs w:val="24"/>
          <w:lang w:val="uk-UA"/>
        </w:rPr>
        <w:t>КИЇВСЬКИЙ ІНСТИТУТ ВОДНОГО ТРАНСПОРТУ ІМЕНІ ГЕТЬМАНА ПЕТРА КОНАШЕВИЧА-САГАЙДАЧНОГО</w:t>
      </w:r>
    </w:p>
    <w:p w:rsidR="00305BA1" w:rsidRPr="00CA099F" w:rsidRDefault="00305BA1" w:rsidP="00305BA1">
      <w:pPr>
        <w:jc w:val="center"/>
        <w:rPr>
          <w:rFonts w:ascii="Times New Roman" w:hAnsi="Times New Roman" w:cs="Times New Roman"/>
          <w:sz w:val="24"/>
          <w:szCs w:val="24"/>
        </w:rPr>
      </w:pPr>
      <w:r w:rsidRPr="00CA099F">
        <w:rPr>
          <w:rFonts w:ascii="Times New Roman" w:hAnsi="Times New Roman" w:cs="Times New Roman"/>
          <w:sz w:val="24"/>
          <w:szCs w:val="24"/>
        </w:rPr>
        <w:t>ДУНАЙСЬКИЙ ФАКУЛЬТЕТ МОРСЬКОГО ТА РІЧКОВОГО ТРАНСПОРТУ</w:t>
      </w:r>
    </w:p>
    <w:p w:rsidR="00305BA1" w:rsidRPr="00CA099F" w:rsidRDefault="00305BA1" w:rsidP="00305BA1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A099F">
        <w:rPr>
          <w:rFonts w:ascii="Times New Roman" w:hAnsi="Times New Roman" w:cs="Times New Roman"/>
          <w:color w:val="000000"/>
          <w:sz w:val="24"/>
          <w:szCs w:val="24"/>
        </w:rPr>
        <w:t xml:space="preserve">КАФЕДРА </w:t>
      </w:r>
      <w:r w:rsidR="00153DED" w:rsidRPr="00153DED">
        <w:rPr>
          <w:rFonts w:ascii="Times New Roman" w:hAnsi="Times New Roman" w:cs="Times New Roman"/>
          <w:color w:val="000000"/>
          <w:sz w:val="24"/>
          <w:szCs w:val="24"/>
        </w:rPr>
        <w:t>ПРИРОДНИЧО-МАТЕМАТИЧНИХ ТА ІНЖЕНЕРНО-ТЕХНІЧНИХ ДИСЦИПЛІН</w:t>
      </w:r>
    </w:p>
    <w:p w:rsidR="00305BA1" w:rsidRDefault="00305BA1" w:rsidP="00305BA1">
      <w:pPr>
        <w:ind w:left="5387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173" w:type="dxa"/>
        <w:tblLook w:val="00A0"/>
      </w:tblPr>
      <w:tblGrid>
        <w:gridCol w:w="2660"/>
        <w:gridCol w:w="7513"/>
      </w:tblGrid>
      <w:tr w:rsidR="00305BA1" w:rsidRPr="00056856" w:rsidTr="003B7937">
        <w:trPr>
          <w:trHeight w:val="131"/>
        </w:trPr>
        <w:tc>
          <w:tcPr>
            <w:tcW w:w="10173" w:type="dxa"/>
            <w:gridSpan w:val="2"/>
          </w:tcPr>
          <w:p w:rsidR="00305BA1" w:rsidRDefault="00305BA1" w:rsidP="00950893">
            <w:pPr>
              <w:rPr>
                <w:rFonts w:ascii="Times New Roman" w:hAnsi="Times New Roman" w:cs="Times New Roman"/>
              </w:rPr>
            </w:pPr>
          </w:p>
          <w:p w:rsidR="00305BA1" w:rsidRDefault="00305BA1" w:rsidP="006D221E">
            <w:pPr>
              <w:jc w:val="center"/>
              <w:rPr>
                <w:rFonts w:ascii="Times New Roman" w:hAnsi="Times New Roman" w:cs="Times New Roman"/>
              </w:rPr>
            </w:pPr>
          </w:p>
          <w:p w:rsidR="00305BA1" w:rsidRPr="00056856" w:rsidRDefault="00305BA1" w:rsidP="00950893">
            <w:pPr>
              <w:rPr>
                <w:rFonts w:ascii="Times New Roman" w:hAnsi="Times New Roman" w:cs="Times New Roman"/>
              </w:rPr>
            </w:pPr>
          </w:p>
          <w:p w:rsidR="00305BA1" w:rsidRDefault="00305BA1" w:rsidP="006D221E">
            <w:pPr>
              <w:pStyle w:val="a3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val="uk-UA"/>
              </w:rPr>
            </w:pPr>
            <w:r w:rsidRPr="00056856">
              <w:rPr>
                <w:rFonts w:ascii="Times New Roman" w:hAnsi="Times New Roman"/>
                <w:b/>
                <w:caps/>
                <w:sz w:val="28"/>
                <w:szCs w:val="28"/>
              </w:rPr>
              <w:t xml:space="preserve">Комплект завдань </w:t>
            </w:r>
          </w:p>
          <w:p w:rsidR="00950893" w:rsidRDefault="00305BA1" w:rsidP="006D221E">
            <w:pPr>
              <w:pStyle w:val="a3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val="uk-UA"/>
              </w:rPr>
            </w:pPr>
            <w:r w:rsidRPr="00056856">
              <w:rPr>
                <w:rFonts w:ascii="Times New Roman" w:hAnsi="Times New Roman"/>
                <w:b/>
                <w:caps/>
                <w:sz w:val="28"/>
                <w:szCs w:val="28"/>
              </w:rPr>
              <w:t>для виконання контрольн</w:t>
            </w:r>
            <w:r>
              <w:rPr>
                <w:rFonts w:ascii="Times New Roman" w:hAnsi="Times New Roman"/>
                <w:b/>
                <w:caps/>
                <w:sz w:val="28"/>
                <w:szCs w:val="28"/>
                <w:lang w:val="uk-UA"/>
              </w:rPr>
              <w:t>ОЇ</w:t>
            </w:r>
            <w:r w:rsidRPr="00056856">
              <w:rPr>
                <w:rFonts w:ascii="Times New Roman" w:hAnsi="Times New Roman"/>
                <w:b/>
                <w:caps/>
                <w:sz w:val="28"/>
                <w:szCs w:val="28"/>
              </w:rPr>
              <w:t xml:space="preserve"> роб</w:t>
            </w:r>
            <w:r>
              <w:rPr>
                <w:rFonts w:ascii="Times New Roman" w:hAnsi="Times New Roman"/>
                <w:b/>
                <w:caps/>
                <w:sz w:val="28"/>
                <w:szCs w:val="28"/>
                <w:lang w:val="uk-UA"/>
              </w:rPr>
              <w:t>ОТИ</w:t>
            </w:r>
            <w:r w:rsidRPr="00056856">
              <w:rPr>
                <w:rFonts w:ascii="Times New Roman" w:hAnsi="Times New Roman"/>
                <w:b/>
                <w:caps/>
                <w:sz w:val="28"/>
                <w:szCs w:val="28"/>
              </w:rPr>
              <w:t xml:space="preserve"> </w:t>
            </w:r>
          </w:p>
          <w:p w:rsidR="00305BA1" w:rsidRPr="00950893" w:rsidRDefault="00950893" w:rsidP="006D221E">
            <w:pPr>
              <w:pStyle w:val="a3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  <w:lang w:val="uk-UA"/>
              </w:rPr>
              <w:t>ДЛЯ ЗАОЧНОЇ ФОРМИ НАВЧАННЯ</w:t>
            </w:r>
          </w:p>
          <w:p w:rsidR="00305BA1" w:rsidRPr="00056856" w:rsidRDefault="00305BA1" w:rsidP="006D221E">
            <w:pPr>
              <w:pStyle w:val="a3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val="uk-UA"/>
              </w:rPr>
            </w:pPr>
            <w:r w:rsidRPr="00056856">
              <w:rPr>
                <w:rFonts w:ascii="Times New Roman" w:hAnsi="Times New Roman"/>
                <w:b/>
                <w:caps/>
                <w:sz w:val="28"/>
                <w:szCs w:val="28"/>
                <w:lang w:val="uk-UA"/>
              </w:rPr>
              <w:t xml:space="preserve">з навчальної дисципліни </w:t>
            </w:r>
          </w:p>
          <w:p w:rsidR="00305BA1" w:rsidRPr="00056856" w:rsidRDefault="00B93234" w:rsidP="00B9323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93234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Безпека життєдіяльності, Основи охорони праці, Основи медичних знань і медичної допомоги на судні</w:t>
            </w:r>
          </w:p>
          <w:p w:rsidR="003B7937" w:rsidRDefault="003B7937" w:rsidP="006D221E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305BA1" w:rsidRDefault="00305BA1" w:rsidP="006D221E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305BA1" w:rsidRPr="00056856" w:rsidRDefault="00305BA1" w:rsidP="006D22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68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Рівень вищої освіти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3B793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Перший (бакалаврський) </w:t>
            </w:r>
          </w:p>
        </w:tc>
      </w:tr>
      <w:tr w:rsidR="00305BA1" w:rsidRPr="00056856" w:rsidTr="003B7937">
        <w:tc>
          <w:tcPr>
            <w:tcW w:w="2660" w:type="dxa"/>
            <w:vAlign w:val="bottom"/>
            <w:hideMark/>
          </w:tcPr>
          <w:p w:rsidR="00305BA1" w:rsidRPr="00056856" w:rsidRDefault="00305BA1" w:rsidP="006D22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05BA1" w:rsidRPr="00056856" w:rsidRDefault="00305BA1" w:rsidP="006D22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6856">
              <w:rPr>
                <w:rFonts w:ascii="Times New Roman" w:hAnsi="Times New Roman" w:cs="Times New Roman"/>
                <w:b/>
                <w:sz w:val="28"/>
                <w:szCs w:val="28"/>
              </w:rPr>
              <w:t>галузь знань</w:t>
            </w:r>
          </w:p>
        </w:tc>
        <w:tc>
          <w:tcPr>
            <w:tcW w:w="7513" w:type="dxa"/>
          </w:tcPr>
          <w:p w:rsidR="00305BA1" w:rsidRDefault="00305BA1" w:rsidP="006D22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  <w:p w:rsidR="00305BA1" w:rsidRPr="00056856" w:rsidRDefault="00305BA1" w:rsidP="003B79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E41">
              <w:rPr>
                <w:rFonts w:ascii="Times New Roman" w:hAnsi="Times New Roman" w:cs="Times New Roman"/>
                <w:sz w:val="28"/>
                <w:szCs w:val="28"/>
              </w:rPr>
              <w:t>27 Транспорт</w:t>
            </w:r>
          </w:p>
        </w:tc>
      </w:tr>
      <w:tr w:rsidR="00305BA1" w:rsidRPr="00056856" w:rsidTr="006D221E">
        <w:trPr>
          <w:trHeight w:val="181"/>
        </w:trPr>
        <w:tc>
          <w:tcPr>
            <w:tcW w:w="2660" w:type="dxa"/>
          </w:tcPr>
          <w:p w:rsidR="00305BA1" w:rsidRPr="00056856" w:rsidRDefault="00305BA1" w:rsidP="006D22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13" w:type="dxa"/>
            <w:hideMark/>
          </w:tcPr>
          <w:p w:rsidR="00305BA1" w:rsidRPr="00056856" w:rsidRDefault="00305BA1" w:rsidP="003B7937">
            <w:pPr>
              <w:rPr>
                <w:rFonts w:ascii="Times New Roman" w:hAnsi="Times New Roman" w:cs="Times New Roman"/>
              </w:rPr>
            </w:pPr>
          </w:p>
        </w:tc>
      </w:tr>
      <w:tr w:rsidR="00305BA1" w:rsidRPr="00056856" w:rsidTr="003B7937">
        <w:tc>
          <w:tcPr>
            <w:tcW w:w="2660" w:type="dxa"/>
            <w:vAlign w:val="bottom"/>
            <w:hideMark/>
          </w:tcPr>
          <w:p w:rsidR="00305BA1" w:rsidRPr="00056856" w:rsidRDefault="00305BA1" w:rsidP="006D22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6856">
              <w:rPr>
                <w:rFonts w:ascii="Times New Roman" w:hAnsi="Times New Roman" w:cs="Times New Roman"/>
                <w:b/>
                <w:sz w:val="28"/>
                <w:szCs w:val="28"/>
              </w:rPr>
              <w:t>спеціальність</w:t>
            </w:r>
          </w:p>
        </w:tc>
        <w:tc>
          <w:tcPr>
            <w:tcW w:w="7513" w:type="dxa"/>
          </w:tcPr>
          <w:p w:rsidR="00305BA1" w:rsidRPr="00056856" w:rsidRDefault="00305BA1" w:rsidP="003B79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E41">
              <w:rPr>
                <w:rFonts w:ascii="Times New Roman" w:hAnsi="Times New Roman" w:cs="Times New Roman"/>
                <w:sz w:val="28"/>
                <w:szCs w:val="28"/>
              </w:rPr>
              <w:t>271 Річковий та морський транспорт</w:t>
            </w:r>
          </w:p>
        </w:tc>
      </w:tr>
      <w:tr w:rsidR="00305BA1" w:rsidRPr="00056856" w:rsidTr="003B7937">
        <w:trPr>
          <w:trHeight w:val="219"/>
        </w:trPr>
        <w:tc>
          <w:tcPr>
            <w:tcW w:w="2660" w:type="dxa"/>
          </w:tcPr>
          <w:p w:rsidR="00305BA1" w:rsidRPr="00056856" w:rsidRDefault="00305BA1" w:rsidP="006D22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13" w:type="dxa"/>
            <w:hideMark/>
          </w:tcPr>
          <w:p w:rsidR="00305BA1" w:rsidRPr="00056856" w:rsidRDefault="00305BA1" w:rsidP="006D221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5BA1" w:rsidRPr="00056856" w:rsidTr="003B7937">
        <w:tc>
          <w:tcPr>
            <w:tcW w:w="2660" w:type="dxa"/>
            <w:vAlign w:val="bottom"/>
            <w:hideMark/>
          </w:tcPr>
          <w:p w:rsidR="00305BA1" w:rsidRPr="00056856" w:rsidRDefault="00305BA1" w:rsidP="006D22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6856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bookmarkStart w:id="0" w:name="_GoBack"/>
            <w:bookmarkEnd w:id="0"/>
            <w:r w:rsidRPr="00056856">
              <w:rPr>
                <w:rFonts w:ascii="Times New Roman" w:hAnsi="Times New Roman" w:cs="Times New Roman"/>
                <w:b/>
                <w:sz w:val="28"/>
                <w:szCs w:val="28"/>
              </w:rPr>
              <w:t>пеціалізація</w:t>
            </w:r>
          </w:p>
        </w:tc>
        <w:tc>
          <w:tcPr>
            <w:tcW w:w="7513" w:type="dxa"/>
          </w:tcPr>
          <w:p w:rsidR="00402B93" w:rsidRPr="00402B93" w:rsidRDefault="00402B93" w:rsidP="00402B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B93">
              <w:rPr>
                <w:rFonts w:ascii="Times New Roman" w:hAnsi="Times New Roman" w:cs="Times New Roman"/>
                <w:b/>
                <w:sz w:val="28"/>
                <w:szCs w:val="28"/>
              </w:rPr>
              <w:t>Експлуатація суднових енергетичних установок</w:t>
            </w:r>
          </w:p>
          <w:p w:rsidR="00402B93" w:rsidRPr="00402B93" w:rsidRDefault="00402B93" w:rsidP="00402B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B93">
              <w:rPr>
                <w:rFonts w:ascii="Times New Roman" w:hAnsi="Times New Roman" w:cs="Times New Roman"/>
                <w:b/>
                <w:sz w:val="28"/>
                <w:szCs w:val="28"/>
              </w:rPr>
              <w:t>Експлуатація суднового електрообладнання та засобів автоматики суден</w:t>
            </w:r>
          </w:p>
          <w:p w:rsidR="00402B93" w:rsidRPr="00402B93" w:rsidRDefault="00402B93" w:rsidP="00402B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B93">
              <w:rPr>
                <w:rFonts w:ascii="Times New Roman" w:hAnsi="Times New Roman" w:cs="Times New Roman"/>
                <w:b/>
                <w:sz w:val="28"/>
                <w:szCs w:val="28"/>
              </w:rPr>
              <w:t>Навігація та управління суднами</w:t>
            </w:r>
          </w:p>
          <w:p w:rsidR="00305BA1" w:rsidRPr="00056856" w:rsidRDefault="00305BA1" w:rsidP="006D22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5BA1" w:rsidRPr="00056856" w:rsidTr="003B7937">
        <w:trPr>
          <w:trHeight w:val="70"/>
        </w:trPr>
        <w:tc>
          <w:tcPr>
            <w:tcW w:w="2660" w:type="dxa"/>
          </w:tcPr>
          <w:p w:rsidR="00305BA1" w:rsidRPr="00056856" w:rsidRDefault="00305BA1" w:rsidP="009508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13" w:type="dxa"/>
            <w:hideMark/>
          </w:tcPr>
          <w:p w:rsidR="00305BA1" w:rsidRPr="00056856" w:rsidRDefault="00305BA1" w:rsidP="003B793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5BA1" w:rsidRPr="00056856" w:rsidTr="006D221E">
        <w:trPr>
          <w:trHeight w:val="80"/>
        </w:trPr>
        <w:tc>
          <w:tcPr>
            <w:tcW w:w="2660" w:type="dxa"/>
          </w:tcPr>
          <w:p w:rsidR="00305BA1" w:rsidRPr="00056856" w:rsidRDefault="00305BA1" w:rsidP="009508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:rsidR="00305BA1" w:rsidRPr="00056856" w:rsidRDefault="00305BA1" w:rsidP="006D221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05BA1" w:rsidRDefault="00305BA1" w:rsidP="00950893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B93234" w:rsidRDefault="00305BA1" w:rsidP="00B93234">
      <w:pPr>
        <w:ind w:firstLine="4253"/>
        <w:jc w:val="center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A4599D">
        <w:rPr>
          <w:rFonts w:ascii="Times New Roman" w:hAnsi="Times New Roman" w:cs="Times New Roman"/>
          <w:sz w:val="28"/>
          <w:szCs w:val="28"/>
        </w:rPr>
        <w:t xml:space="preserve">Затверджено на засіданні </w:t>
      </w:r>
      <w:r w:rsidRPr="00A4599D">
        <w:rPr>
          <w:rFonts w:ascii="Times New Roman" w:hAnsi="Times New Roman" w:cs="Times New Roman"/>
          <w:bCs/>
          <w:iCs/>
          <w:sz w:val="28"/>
          <w:szCs w:val="28"/>
        </w:rPr>
        <w:t xml:space="preserve">кафедри </w:t>
      </w:r>
      <w:r w:rsidR="00B93234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           </w:t>
      </w:r>
    </w:p>
    <w:p w:rsidR="00B93234" w:rsidRDefault="00B93234" w:rsidP="00B93234">
      <w:pPr>
        <w:ind w:firstLine="4253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B93234">
        <w:rPr>
          <w:rFonts w:ascii="Times New Roman" w:hAnsi="Times New Roman" w:cs="Times New Roman"/>
          <w:bCs/>
          <w:iCs/>
          <w:sz w:val="28"/>
          <w:szCs w:val="28"/>
        </w:rPr>
        <w:t>природничо-математичних та інженерно-</w:t>
      </w:r>
      <w:r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                          </w:t>
      </w:r>
    </w:p>
    <w:p w:rsidR="00305BA1" w:rsidRPr="00950893" w:rsidRDefault="00B93234" w:rsidP="00950893">
      <w:pPr>
        <w:ind w:firstLine="4253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B93234">
        <w:rPr>
          <w:rFonts w:ascii="Times New Roman" w:hAnsi="Times New Roman" w:cs="Times New Roman"/>
          <w:bCs/>
          <w:iCs/>
          <w:sz w:val="28"/>
          <w:szCs w:val="28"/>
        </w:rPr>
        <w:t>технічних дисциплін</w:t>
      </w:r>
    </w:p>
    <w:p w:rsidR="00305BA1" w:rsidRPr="00A4599D" w:rsidRDefault="00305BA1" w:rsidP="00305BA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A4599D">
        <w:rPr>
          <w:rFonts w:ascii="Times New Roman" w:hAnsi="Times New Roman" w:cs="Times New Roman"/>
          <w:sz w:val="28"/>
        </w:rPr>
        <w:tab/>
      </w:r>
      <w:r w:rsidRPr="00A4599D">
        <w:rPr>
          <w:rFonts w:ascii="Times New Roman" w:hAnsi="Times New Roman" w:cs="Times New Roman"/>
          <w:sz w:val="28"/>
        </w:rPr>
        <w:tab/>
      </w:r>
      <w:r w:rsidRPr="00A4599D">
        <w:rPr>
          <w:rFonts w:ascii="Times New Roman" w:hAnsi="Times New Roman" w:cs="Times New Roman"/>
          <w:sz w:val="28"/>
        </w:rPr>
        <w:tab/>
      </w:r>
      <w:r w:rsidRPr="00A4599D">
        <w:rPr>
          <w:rFonts w:ascii="Times New Roman" w:hAnsi="Times New Roman" w:cs="Times New Roman"/>
          <w:sz w:val="28"/>
        </w:rPr>
        <w:tab/>
      </w:r>
      <w:r w:rsidRPr="00A4599D">
        <w:rPr>
          <w:rFonts w:ascii="Times New Roman" w:hAnsi="Times New Roman" w:cs="Times New Roman"/>
          <w:sz w:val="28"/>
        </w:rPr>
        <w:tab/>
        <w:t>Протокол № ___ від _________ року</w:t>
      </w:r>
    </w:p>
    <w:p w:rsidR="00305BA1" w:rsidRPr="00240E5B" w:rsidRDefault="00305BA1" w:rsidP="00305BA1">
      <w:pPr>
        <w:rPr>
          <w:rFonts w:ascii="Times New Roman" w:hAnsi="Times New Roman" w:cs="Times New Roman"/>
          <w:sz w:val="28"/>
          <w:lang w:val="ru-RU"/>
        </w:rPr>
      </w:pPr>
      <w:r w:rsidRPr="00A4599D">
        <w:rPr>
          <w:rFonts w:ascii="Times New Roman" w:hAnsi="Times New Roman" w:cs="Times New Roman"/>
          <w:sz w:val="28"/>
        </w:rPr>
        <w:tab/>
      </w:r>
      <w:r w:rsidRPr="00A4599D">
        <w:rPr>
          <w:rFonts w:ascii="Times New Roman" w:hAnsi="Times New Roman" w:cs="Times New Roman"/>
          <w:sz w:val="28"/>
        </w:rPr>
        <w:tab/>
      </w:r>
      <w:r w:rsidRPr="00A4599D">
        <w:rPr>
          <w:rFonts w:ascii="Times New Roman" w:hAnsi="Times New Roman" w:cs="Times New Roman"/>
          <w:sz w:val="28"/>
        </w:rPr>
        <w:tab/>
      </w:r>
      <w:r w:rsidRPr="00A4599D">
        <w:rPr>
          <w:rFonts w:ascii="Times New Roman" w:hAnsi="Times New Roman" w:cs="Times New Roman"/>
          <w:sz w:val="28"/>
        </w:rPr>
        <w:tab/>
      </w:r>
      <w:r w:rsidRPr="00A4599D">
        <w:rPr>
          <w:rFonts w:ascii="Times New Roman" w:hAnsi="Times New Roman" w:cs="Times New Roman"/>
          <w:sz w:val="28"/>
        </w:rPr>
        <w:tab/>
      </w:r>
      <w:r w:rsidRPr="00A4599D">
        <w:rPr>
          <w:rFonts w:ascii="Times New Roman" w:hAnsi="Times New Roman" w:cs="Times New Roman"/>
          <w:sz w:val="28"/>
        </w:rPr>
        <w:tab/>
        <w:t>За</w:t>
      </w:r>
      <w:r>
        <w:rPr>
          <w:rFonts w:ascii="Times New Roman" w:hAnsi="Times New Roman" w:cs="Times New Roman"/>
          <w:sz w:val="28"/>
        </w:rPr>
        <w:t xml:space="preserve">в. кафедри  </w:t>
      </w:r>
      <w:r w:rsidR="00240E5B">
        <w:rPr>
          <w:rFonts w:ascii="Times New Roman" w:hAnsi="Times New Roman" w:cs="Times New Roman"/>
          <w:sz w:val="28"/>
        </w:rPr>
        <w:t>___________</w:t>
      </w:r>
      <w:r w:rsidR="00240E5B" w:rsidRPr="00240E5B">
        <w:rPr>
          <w:rFonts w:ascii="Times New Roman" w:hAnsi="Times New Roman" w:cs="Times New Roman"/>
          <w:sz w:val="28"/>
        </w:rPr>
        <w:t>Ю.Г. Якусевич</w:t>
      </w:r>
    </w:p>
    <w:p w:rsidR="00950893" w:rsidRDefault="00305BA1" w:rsidP="00950893">
      <w:pPr>
        <w:ind w:firstLine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lang w:val="ru-RU"/>
        </w:rPr>
        <w:t xml:space="preserve"> Викладач </w:t>
      </w:r>
      <w:r w:rsidRPr="00A4599D">
        <w:rPr>
          <w:rFonts w:ascii="Times New Roman" w:hAnsi="Times New Roman" w:cs="Times New Roman"/>
          <w:sz w:val="28"/>
        </w:rPr>
        <w:t>_________</w:t>
      </w:r>
      <w:r w:rsidR="00950893">
        <w:rPr>
          <w:rFonts w:ascii="Times New Roman" w:hAnsi="Times New Roman" w:cs="Times New Roman"/>
          <w:sz w:val="28"/>
          <w:szCs w:val="28"/>
        </w:rPr>
        <w:t>_______</w:t>
      </w:r>
    </w:p>
    <w:p w:rsidR="00950893" w:rsidRDefault="00950893" w:rsidP="00950893">
      <w:pPr>
        <w:rPr>
          <w:rFonts w:ascii="Times New Roman" w:hAnsi="Times New Roman" w:cs="Times New Roman"/>
          <w:sz w:val="28"/>
          <w:szCs w:val="28"/>
        </w:rPr>
      </w:pPr>
    </w:p>
    <w:p w:rsidR="00950893" w:rsidRDefault="00950893" w:rsidP="00950893">
      <w:pPr>
        <w:rPr>
          <w:rFonts w:ascii="Times New Roman" w:hAnsi="Times New Roman" w:cs="Times New Roman"/>
          <w:sz w:val="28"/>
          <w:szCs w:val="28"/>
        </w:rPr>
      </w:pPr>
    </w:p>
    <w:p w:rsidR="00305BA1" w:rsidRPr="00950893" w:rsidRDefault="00305BA1" w:rsidP="00950893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2018 рік</w:t>
      </w:r>
    </w:p>
    <w:p w:rsidR="003627C6" w:rsidRDefault="00E260B9" w:rsidP="00995BF5">
      <w:pPr>
        <w:spacing w:line="360" w:lineRule="auto"/>
        <w:ind w:firstLine="72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53DED">
        <w:rPr>
          <w:rFonts w:ascii="Times New Roman" w:hAnsi="Times New Roman" w:cs="Times New Roman"/>
          <w:sz w:val="28"/>
          <w:szCs w:val="28"/>
        </w:rPr>
        <w:lastRenderedPageBreak/>
        <w:t>Завдання до модульної контрольної роботи  з дисципліни «</w:t>
      </w:r>
      <w:r w:rsidR="00B93234" w:rsidRPr="00153DED">
        <w:rPr>
          <w:rFonts w:ascii="Times New Roman" w:hAnsi="Times New Roman" w:cs="Times New Roman"/>
          <w:sz w:val="28"/>
          <w:szCs w:val="28"/>
        </w:rPr>
        <w:t>Безпека життєдіяльності, Основи охорони праці, Основи медичних знань і медичної допомоги на судні</w:t>
      </w:r>
      <w:r w:rsidR="00B93234" w:rsidRPr="00153DE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53DED">
        <w:rPr>
          <w:rFonts w:ascii="Times New Roman" w:hAnsi="Times New Roman" w:cs="Times New Roman"/>
          <w:sz w:val="28"/>
          <w:szCs w:val="28"/>
        </w:rPr>
        <w:t>»</w:t>
      </w:r>
      <w:r w:rsidR="00995BF5">
        <w:rPr>
          <w:rFonts w:ascii="Times New Roman" w:hAnsi="Times New Roman" w:cs="Times New Roman"/>
          <w:sz w:val="28"/>
          <w:szCs w:val="28"/>
        </w:rPr>
        <w:t>.</w:t>
      </w:r>
    </w:p>
    <w:p w:rsidR="0012119C" w:rsidRPr="0012119C" w:rsidRDefault="0012119C" w:rsidP="0012119C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12119C">
        <w:rPr>
          <w:rFonts w:ascii="Times New Roman" w:hAnsi="Times New Roman" w:cs="Times New Roman"/>
          <w:sz w:val="28"/>
          <w:szCs w:val="28"/>
          <w:lang w:val="ru-RU"/>
        </w:rPr>
        <w:t>Мета контрольної роботи з дисципліни «Безпека життєдіяльності, ООП, МД» закріпити отримані студентами теоретичні знання та перевірити рівень їх знань.</w:t>
      </w:r>
    </w:p>
    <w:p w:rsidR="0012119C" w:rsidRPr="0012119C" w:rsidRDefault="0012119C" w:rsidP="0012119C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12119C">
        <w:rPr>
          <w:rFonts w:ascii="Times New Roman" w:hAnsi="Times New Roman" w:cs="Times New Roman"/>
          <w:sz w:val="28"/>
          <w:szCs w:val="28"/>
          <w:lang w:val="ru-RU"/>
        </w:rPr>
        <w:t>Вибираючи номер варіанту контрольної роботи студент має керуватися наступними правилами:</w:t>
      </w:r>
    </w:p>
    <w:p w:rsidR="0012119C" w:rsidRPr="0012119C" w:rsidRDefault="0012119C" w:rsidP="0012119C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2119C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12119C">
        <w:rPr>
          <w:rFonts w:ascii="Times New Roman" w:hAnsi="Times New Roman" w:cs="Times New Roman"/>
          <w:sz w:val="28"/>
          <w:szCs w:val="28"/>
          <w:lang w:val="ru-RU"/>
        </w:rPr>
        <w:tab/>
        <w:t>Номер варіанту контрольної роботи з будь-якої навчальної дисципліни визначається за останніми двома цифрами номеру залікової книжки студента-заочника (Наприклад: номер залікової книжки студента 1645717, то варіант контрольної роботи буде ‒ 17).</w:t>
      </w:r>
    </w:p>
    <w:p w:rsidR="0012119C" w:rsidRPr="0012119C" w:rsidRDefault="0012119C" w:rsidP="0012119C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2119C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12119C">
        <w:rPr>
          <w:rFonts w:ascii="Times New Roman" w:hAnsi="Times New Roman" w:cs="Times New Roman"/>
          <w:sz w:val="28"/>
          <w:szCs w:val="28"/>
          <w:lang w:val="ru-RU"/>
        </w:rPr>
        <w:tab/>
        <w:t xml:space="preserve">Якщо дві останні цифри номеру залікової книжки більш ніж 30, то варіант контрольної роботи визначається за останньою цифрою номеру залікової книжки (Наприклад: номер залікової книжки студента 1645738, то варіант контрольної роботи буде ‒ 8).  </w:t>
      </w:r>
    </w:p>
    <w:p w:rsidR="0012119C" w:rsidRPr="0012119C" w:rsidRDefault="0012119C" w:rsidP="0012119C">
      <w:pPr>
        <w:spacing w:line="360" w:lineRule="auto"/>
        <w:ind w:firstLine="72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2119C">
        <w:rPr>
          <w:rFonts w:ascii="Times New Roman" w:hAnsi="Times New Roman" w:cs="Times New Roman"/>
          <w:b/>
          <w:sz w:val="28"/>
          <w:szCs w:val="28"/>
          <w:lang w:val="ru-RU"/>
        </w:rPr>
        <w:t>ВАРІАНТИ КОНТРОЛЬНИХ РОБІТ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№1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Варіант № 1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Ризик як оцінка небезпек. Системний аналіз у БЖД. Небезпеки та їх характеристики.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Правові норми безпеки життєдіяльності.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Міжнародна морська організація та її діяльність з охорони Світового океану від забруднення.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Дія електричного струму на організм людини. Заходи та засоби захисту людини від дії електричного струму.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lastRenderedPageBreak/>
        <w:t>5.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Кількісні оцінки іонізуючого випромінювання. Специфічна дія іонізуючого випромінювання на організм людини. Джерела іонізуючих випромінювань. Норми радіаційної безпеки.</w:t>
      </w:r>
    </w:p>
    <w:p w:rsidR="006B6CE0" w:rsidRPr="006B6CE0" w:rsidRDefault="00E45293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Кодекси и оперативн</w:t>
      </w:r>
      <w:r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плани, регулирующие питання БЖД на морі. Конвенці</w:t>
      </w:r>
      <w:r w:rsidR="006B6CE0" w:rsidRPr="006B6CE0">
        <w:rPr>
          <w:rFonts w:ascii="Times New Roman" w:hAnsi="Times New Roman" w:cs="Times New Roman"/>
          <w:sz w:val="28"/>
          <w:szCs w:val="28"/>
          <w:lang w:val="ru-RU"/>
        </w:rPr>
        <w:t>я SOLAS.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Варіант № 2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Перевезення вантажів і безпека мореплавства. Правові норми безпеки життєдіяльності.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Міжнародна морська організація та її діяльність з охорони Світового океану від забруднення.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 xml:space="preserve">Біосфера Землі і людина, глобальні проблеми людства. Основні тенденції розвитку демографічної ситуації в світі. Демографічна ситуація в Україні. 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Надзвичайні ситуації техногенного і стихійного походження.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Характеристика осередків ядерного, хімічного та бактеріологічного враження.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Теор</w:t>
      </w:r>
      <w:r w:rsidR="00E45293">
        <w:rPr>
          <w:rFonts w:ascii="Times New Roman" w:hAnsi="Times New Roman" w:cs="Times New Roman"/>
          <w:sz w:val="28"/>
          <w:szCs w:val="28"/>
          <w:lang w:val="ru-RU"/>
        </w:rPr>
        <w:t>ія та практика здорового засобу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 xml:space="preserve"> життя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Варіант № 3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Кількісні оцінки іонізуючого випромінювання. Специфічна дія іонізуючого випромінювання на організм людини. Джерела іонізуючих випромінювань. Норми радіаційної безпеки.</w:t>
      </w:r>
    </w:p>
    <w:p w:rsidR="006B6CE0" w:rsidRPr="006B6CE0" w:rsidRDefault="00E45293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Кодекси и оперативні плани, регулирующие  питання БЖД на морі. Конвенці</w:t>
      </w:r>
      <w:r w:rsidR="006B6CE0" w:rsidRPr="006B6CE0">
        <w:rPr>
          <w:rFonts w:ascii="Times New Roman" w:hAnsi="Times New Roman" w:cs="Times New Roman"/>
          <w:sz w:val="28"/>
          <w:szCs w:val="28"/>
          <w:lang w:val="ru-RU"/>
        </w:rPr>
        <w:t>я SOLAS.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lastRenderedPageBreak/>
        <w:t>3.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Класифікація шкідливих хімічних речовин. Прояви токсичності хімічних сполук. Характеристика отруйних речовин. Поняття гранично допустимої концентрації.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Значення органів чуття для безпеки життєдіяльності людини та їх будова. Психофізіологічний закон Вебера-Фехнера.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Біосфера Землі і людина, глобальні проблеми людства.</w:t>
      </w:r>
      <w:r w:rsidR="006D22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 xml:space="preserve">Основні тенденції розвитку демографічної ситуації в світі. Демографічна ситуація в Україні. 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Поняття небезпеки, небезпечних ситуацій. Поняття потенційної небезпеки.</w:t>
      </w:r>
      <w:r w:rsidR="006D22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>Класифікація небезпек. Характеристика небезпечних та шкідливих факторів.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Варіант № 4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Конвенція МАРПОЛ 73/78. Міжнародні правові акти про рятування на морі.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Сучасні матеріали з проблем раціоналізації розвитку.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Матеріали конференції ООН в Ріо-де-Жанейро 1992 р. “Програма дій “Порядок денний на ХХІ””. Зв’язок між показниками бідності і основними показниками безпеки життєдіяльності.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Особливості надання першої допомоги при специфічних ураженнях. Виживання людини в екстремальних умовах. Рятувальні засоби на водному транспорті.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Ризик як оцінка небезпек. Системний аналіз у БЖД. Небезпеки та їх характеристики.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Таксономія, номенклатура, ідентифікація небезпек. Квантифікація небезпек.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Варіант № 5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lastRenderedPageBreak/>
        <w:t>1.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Правові норми безпеки життєдіяльності. Міжнародна морська організація та її діяльність з охорони Світового океану від забруднення.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Ризик як оцінка небезпек. Системний аналіз у БЖД. Небезпеки та їх характеристики. Таксономія, номенклатура, ідентифікація небезпек. Квантифікація небезпек.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Анатомо-фізіологічна структура людини. Будова, властивості аналізаторів.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Характеристика основних аналізаторів безпеки життєдіяльності. Значення гомеостазу для забезпечення безпеки організму людини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Джерела електромагнітного випромінювання. Небезпечна дія електромагнітного випромінювання на організм людини. Основні заходи та засоби захисту людини від дії електромагнітного випромінювання.</w:t>
      </w:r>
    </w:p>
    <w:p w:rsidR="006B6CE0" w:rsidRPr="006B6CE0" w:rsidRDefault="006D221E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Конвенц</w:t>
      </w:r>
      <w:r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я </w:t>
      </w:r>
      <w:r w:rsidR="006B6CE0" w:rsidRPr="006B6CE0">
        <w:rPr>
          <w:rFonts w:ascii="Times New Roman" w:hAnsi="Times New Roman" w:cs="Times New Roman"/>
          <w:sz w:val="28"/>
          <w:szCs w:val="28"/>
          <w:lang w:val="ru-RU"/>
        </w:rPr>
        <w:t xml:space="preserve"> ПДМНВ. Кодек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 ОСПС.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МКУБ.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Кодекс торгівельного  мореплавання. Устав служби на судах. Устав о дисциплине роботникі</w:t>
      </w:r>
      <w:r w:rsidR="006B6CE0" w:rsidRPr="006B6CE0">
        <w:rPr>
          <w:rFonts w:ascii="Times New Roman" w:hAnsi="Times New Roman" w:cs="Times New Roman"/>
          <w:sz w:val="28"/>
          <w:szCs w:val="28"/>
          <w:lang w:val="ru-RU"/>
        </w:rPr>
        <w:t>в морс</w:t>
      </w:r>
      <w:r>
        <w:rPr>
          <w:rFonts w:ascii="Times New Roman" w:hAnsi="Times New Roman" w:cs="Times New Roman"/>
          <w:sz w:val="28"/>
          <w:szCs w:val="28"/>
          <w:lang w:val="ru-RU"/>
        </w:rPr>
        <w:t>ького транспорту</w:t>
      </w:r>
      <w:r w:rsidR="006B6CE0" w:rsidRPr="006B6CE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Варіант № 6</w:t>
      </w:r>
    </w:p>
    <w:p w:rsidR="006D221E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</w:r>
      <w:r w:rsidR="006D221E" w:rsidRPr="006D221E">
        <w:rPr>
          <w:rFonts w:ascii="Times New Roman" w:hAnsi="Times New Roman" w:cs="Times New Roman"/>
          <w:sz w:val="28"/>
          <w:szCs w:val="28"/>
          <w:lang w:val="ru-RU"/>
        </w:rPr>
        <w:t>Кодекси и оперативні плани, регулирующие  питання БЖД на морі. Конвенція SOLAS.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Значення органів чуття для безпеки життєдіяльності людини та їх будова. Психофізіологічний закон Вебера-Фехнера.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Поняття небезпеки, небезпечних ситуацій. Поняття потенційної небезпеки.Класифікація небезпек. Характеристика небезпечних та шкідливих факторів.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Конвенція МАРПОЛ 73/78. Міжнародні правові акти про рятування на морі.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lastRenderedPageBreak/>
        <w:t>5.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Особливості надання першої допомоги при специфічних ураженнях. Виживання людини в екстремальних умовах. Рятувальні засоби на водному транспорті.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Ризик як оцінка небезпек. Системний аналіз у БЖД. Небезпеки та їх характеристики.Таксономія, номенклатура, ідентифікація небезпек. Квантифікація небезпек.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Варіант № 7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</w:r>
      <w:r w:rsidR="006D221E">
        <w:rPr>
          <w:rFonts w:ascii="Times New Roman" w:hAnsi="Times New Roman" w:cs="Times New Roman"/>
          <w:sz w:val="28"/>
          <w:szCs w:val="28"/>
          <w:lang w:val="ru-RU"/>
        </w:rPr>
        <w:t xml:space="preserve">Кодекс ОСПС. </w:t>
      </w:r>
      <w:r w:rsidR="006D221E">
        <w:rPr>
          <w:rFonts w:ascii="Times New Roman" w:hAnsi="Times New Roman" w:cs="Times New Roman"/>
          <w:sz w:val="28"/>
          <w:szCs w:val="28"/>
          <w:lang w:val="ru-RU"/>
        </w:rPr>
        <w:tab/>
        <w:t>МКУБ. Кодекс торгівельн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6D221E">
        <w:rPr>
          <w:rFonts w:ascii="Times New Roman" w:hAnsi="Times New Roman" w:cs="Times New Roman"/>
          <w:sz w:val="28"/>
          <w:szCs w:val="28"/>
          <w:lang w:val="ru-RU"/>
        </w:rPr>
        <w:t>го моріплаванн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>я. Устав службы на судах. Устав о дисциплине работников морского транспорта.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 xml:space="preserve">Біосфера Землі і людина, глобальні проблеми людства. Основні тенденції розвитку демографічної ситуації в світі. Демографічна ситуація в Україні. 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Поняття небезпеки, небезпечних ситуацій. Поняття потенційної небезпеки.</w:t>
      </w:r>
      <w:r w:rsidR="006D22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>Класифікація небезпек. Характеристика небезпечних та шкідливих факторів.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Ризик як оцінка небезпек. Системний аналіз у БЖД. Небезпеки та їх характеристики.</w:t>
      </w:r>
      <w:r w:rsidR="006D22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>Таксономія, номенклатура, ідентифікація небезпек. Квантифікація небезпек.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Анатомо-фізіологічна структура людини. Будова, властивості аналізаторів.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Характеристика основних аналізаторів безпеки життєдіяльності. Значення гомеостазу для забезпечення безпеки організму людини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Варіант № 8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Сучасні матеріали з проблем раціоналізації розвитку.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lastRenderedPageBreak/>
        <w:t>2.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Матеріали конференції ООН в Ріо-де-Жанейро 1992 р. “Програма дій “Порядок денний на ХХІ””. Зв’язок між показниками бідності і основними показниками безпеки життєдіяльності.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Особливості надання першої допомоги при специфічних ураженнях. Виживання людини в екстремальних умовах. Рятувальні засоби на водному транспорті.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Ризик як оцінка небезпек. Системний аналіз у БЖД. Небезпеки та їх характеристики.Таксономія, номенклатура, ідентифікація небезпек. Квантифікація небезпек.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Анатомо-фізіологічна структура людини. Будова, властивості аналізаторів.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Характеристика основних  аналізаторів безпеки життєдіяльності. Значення гомеостазу для забезпечення безпеки організму людини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Варіант № 9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 xml:space="preserve">Кодекс ОСПС. 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МКУБ.</w:t>
      </w:r>
    </w:p>
    <w:p w:rsidR="006B6CE0" w:rsidRPr="006B6CE0" w:rsidRDefault="006D221E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Кодекс торгі</w:t>
      </w:r>
      <w:r w:rsidR="006B6CE0" w:rsidRPr="006B6CE0">
        <w:rPr>
          <w:rFonts w:ascii="Times New Roman" w:hAnsi="Times New Roman" w:cs="Times New Roman"/>
          <w:sz w:val="28"/>
          <w:szCs w:val="28"/>
          <w:lang w:val="ru-RU"/>
        </w:rPr>
        <w:t>в</w:t>
      </w:r>
      <w:r>
        <w:rPr>
          <w:rFonts w:ascii="Times New Roman" w:hAnsi="Times New Roman" w:cs="Times New Roman"/>
          <w:sz w:val="28"/>
          <w:szCs w:val="28"/>
          <w:lang w:val="ru-RU"/>
        </w:rPr>
        <w:t>елього моріплаванн</w:t>
      </w:r>
      <w:r w:rsidR="006B6CE0" w:rsidRPr="006B6CE0">
        <w:rPr>
          <w:rFonts w:ascii="Times New Roman" w:hAnsi="Times New Roman" w:cs="Times New Roman"/>
          <w:sz w:val="28"/>
          <w:szCs w:val="28"/>
          <w:lang w:val="ru-RU"/>
        </w:rPr>
        <w:t>я. Устав служб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6B6CE0" w:rsidRPr="006B6CE0">
        <w:rPr>
          <w:rFonts w:ascii="Times New Roman" w:hAnsi="Times New Roman" w:cs="Times New Roman"/>
          <w:sz w:val="28"/>
          <w:szCs w:val="28"/>
          <w:lang w:val="ru-RU"/>
        </w:rPr>
        <w:t xml:space="preserve"> на судах. Устав о</w:t>
      </w:r>
      <w:r>
        <w:rPr>
          <w:rFonts w:ascii="Times New Roman" w:hAnsi="Times New Roman" w:cs="Times New Roman"/>
          <w:sz w:val="28"/>
          <w:szCs w:val="28"/>
          <w:lang w:val="ru-RU"/>
        </w:rPr>
        <w:t>б дисципліне роботникі</w:t>
      </w:r>
      <w:r w:rsidR="006B6CE0" w:rsidRPr="006B6CE0">
        <w:rPr>
          <w:rFonts w:ascii="Times New Roman" w:hAnsi="Times New Roman" w:cs="Times New Roman"/>
          <w:sz w:val="28"/>
          <w:szCs w:val="28"/>
          <w:lang w:val="ru-RU"/>
        </w:rPr>
        <w:t>в морс</w:t>
      </w:r>
      <w:r>
        <w:rPr>
          <w:rFonts w:ascii="Times New Roman" w:hAnsi="Times New Roman" w:cs="Times New Roman"/>
          <w:sz w:val="28"/>
          <w:szCs w:val="28"/>
          <w:lang w:val="ru-RU"/>
        </w:rPr>
        <w:t>ького транспорту</w:t>
      </w:r>
      <w:r w:rsidR="006B6CE0" w:rsidRPr="006B6CE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 xml:space="preserve">Біосфера Землі і людина, глобальні проблеми людства. Основні тенденції розвитку демографічної ситуації в світі. Демографічна ситуація в Україні. 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Поняття небезпеки, небезпечних ситуацій. Поняття потенційної небезпеки.Класифікація небезпек. Характеристика небезпечних та шкідливих факторів.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Конвенція МАРПОЛ 73/78. Міжнародні правові акти про рятування на морі.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lastRenderedPageBreak/>
        <w:t>6.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Особливості надання першої допомоги при специфічних ураженнях. Виживання людини в екстремальних умовах. Рятувальні засоби на водному транспорті.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Варіант № 10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Сучасні матеріали з проблем раціоналізації розвитку.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Матеріали конференції ООН в Ріо-де-Жанейро 1992 р. “Програма дій “Порядок денний на ХХІ””. Зв’язок між показниками бідності і основними показниками безпеки життєдіяльності.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Особливості надання першої допомоги при специфічних ураженнях. Виживання людини в екстремальних умовах. Рятувальні засоби на водному транспорті.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Ризик як оцінка небезпек. Системний аналіз у БЖД. Небезпеки та їх характеристики. Таксономія, номенклатура, ідентифікація небезпек. Квантифікація небезпек.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Анатомо-фізіологічна структура людини. Будова, властивості аналізаторів.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Характеристика основних аналізаторів безпеки життєдіяльності. Значення гомеостазу для забезпечення безпеки організму людини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Варіант № 11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Правові норми безпеки життєдіяльності. Міжнародна морська організація та її діяльність з охорони Світового океану від забруднення.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Ризик як оцінка небезпек. Системний аналіз у БЖД. Небезпеки та їх характеристики. Таксономія, номенклатура, ідентифікація небезпек. Квантифікація небезпек.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lastRenderedPageBreak/>
        <w:t>3.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Анатомо-фізіологічна структура людини. Будова, властивості аналізаторів.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Характеристика основних аналізаторів безпеки життєдіяльності. Значення гомеостазу для забезпечення безпеки організму людини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Джерела електромагнітного випромінювання. Небезпечна дія електромагнітного випромінювання на організм людини. Основні заходи та засоби захисту людини від дії електромагнітного випромінювання.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Прояви токсичності хімічних сполук. Характеристика отруйних речовин. Поняття гранично допустимої концентрації.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Варіант № 12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Ризик як оцінка небезпек. Системний аналіз у БЖД. Небезпеки та їх характеристики.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Таксономія, номенклатура, ідентифікація небезпек. Квантифікація небезпек.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Прояви токсичності хімічних сполук. Характеристика отруйних речовин. Поняття гранично допустимої концентрації.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Кількісні оцінки іонізуючого випромінювання. Специфічна дія іонізуючого випромінювання на організм людини. Джерела іонізуючих випромінювань. Норми радіаційної безпеки. Заходи радіаційної безпеки.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Спутниковые системы INMARSAT  COSPAS-SARSAT. Средства световой и звуковой сигнализации.</w:t>
      </w:r>
    </w:p>
    <w:p w:rsidR="006B6CE0" w:rsidRPr="006B6CE0" w:rsidRDefault="006D221E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Конвенція об</w:t>
      </w:r>
      <w:r w:rsidR="006B6CE0" w:rsidRPr="006B6CE0">
        <w:rPr>
          <w:rFonts w:ascii="Times New Roman" w:hAnsi="Times New Roman" w:cs="Times New Roman"/>
          <w:sz w:val="28"/>
          <w:szCs w:val="28"/>
          <w:lang w:val="ru-RU"/>
        </w:rPr>
        <w:t xml:space="preserve"> ПДМНВ. Кодекс ОСПС. </w:t>
      </w:r>
      <w:r w:rsidR="006B6CE0" w:rsidRPr="006B6CE0">
        <w:rPr>
          <w:rFonts w:ascii="Times New Roman" w:hAnsi="Times New Roman" w:cs="Times New Roman"/>
          <w:sz w:val="28"/>
          <w:szCs w:val="28"/>
          <w:lang w:val="ru-RU"/>
        </w:rPr>
        <w:tab/>
        <w:t xml:space="preserve">МКУБ.  </w:t>
      </w:r>
      <w:r w:rsidR="006B6CE0" w:rsidRPr="006B6CE0">
        <w:rPr>
          <w:rFonts w:ascii="Times New Roman" w:hAnsi="Times New Roman" w:cs="Times New Roman"/>
          <w:sz w:val="28"/>
          <w:szCs w:val="28"/>
          <w:lang w:val="ru-RU"/>
        </w:rPr>
        <w:tab/>
        <w:t>Кодекс торгов</w:t>
      </w:r>
      <w:r>
        <w:rPr>
          <w:rFonts w:ascii="Times New Roman" w:hAnsi="Times New Roman" w:cs="Times New Roman"/>
          <w:sz w:val="28"/>
          <w:szCs w:val="28"/>
          <w:lang w:val="ru-RU"/>
        </w:rPr>
        <w:t>ельного морі</w:t>
      </w:r>
      <w:r w:rsidR="006B6CE0" w:rsidRPr="006B6CE0">
        <w:rPr>
          <w:rFonts w:ascii="Times New Roman" w:hAnsi="Times New Roman" w:cs="Times New Roman"/>
          <w:sz w:val="28"/>
          <w:szCs w:val="28"/>
          <w:lang w:val="ru-RU"/>
        </w:rPr>
        <w:t>пл</w:t>
      </w:r>
      <w:r>
        <w:rPr>
          <w:rFonts w:ascii="Times New Roman" w:hAnsi="Times New Roman" w:cs="Times New Roman"/>
          <w:sz w:val="28"/>
          <w:szCs w:val="28"/>
          <w:lang w:val="ru-RU"/>
        </w:rPr>
        <w:t>авання. Устав служби на судах. Устав о дисциплине роботникі</w:t>
      </w:r>
      <w:r w:rsidR="006B6CE0" w:rsidRPr="006B6CE0">
        <w:rPr>
          <w:rFonts w:ascii="Times New Roman" w:hAnsi="Times New Roman" w:cs="Times New Roman"/>
          <w:sz w:val="28"/>
          <w:szCs w:val="28"/>
          <w:lang w:val="ru-RU"/>
        </w:rPr>
        <w:t>в морс</w:t>
      </w:r>
      <w:r>
        <w:rPr>
          <w:rFonts w:ascii="Times New Roman" w:hAnsi="Times New Roman" w:cs="Times New Roman"/>
          <w:sz w:val="28"/>
          <w:szCs w:val="28"/>
          <w:lang w:val="ru-RU"/>
        </w:rPr>
        <w:t>ького транспорту</w:t>
      </w:r>
      <w:r w:rsidR="006B6CE0" w:rsidRPr="006B6CE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Варіант № 13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 xml:space="preserve">Кодекс ОСПС. 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МКУБ.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lastRenderedPageBreak/>
        <w:t>2.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</w:r>
      <w:r w:rsidR="006D221E" w:rsidRPr="006D221E">
        <w:rPr>
          <w:rFonts w:ascii="Times New Roman" w:hAnsi="Times New Roman" w:cs="Times New Roman"/>
          <w:sz w:val="28"/>
          <w:szCs w:val="28"/>
          <w:lang w:val="ru-RU"/>
        </w:rPr>
        <w:t>Кодекси и оперативні плани, регулирующие  питання БЖД на морі. Конвенція SOLAS.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Поняття небезпеки, небезпечних ситуацій. Поняття потенційної небезпеки.Класифікація небезпек. Характеристика небезпечних та шкідливих факторів.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Конвенція МАРПОЛ 73/78.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Міжнародні правові акти про рятування на морі.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Засоби захисту від шкідливих і небезпечних факторів на виробництві. Основні елементи організації пожежної безпеки на суднах.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Варіант № 14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Засоби захисту від шкідливих і небезпечних факторів на виробництві.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Основні елементи організації пожежної безпеки на суднах.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Надзвичайні ситуації техногенного і стихійного походження. Характеристика осередків ядерного, хімічного та бактеріологічного враження.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Теорія та практика здорового способу життя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Сучасні матеріали з проблем раціоналізації розвитку.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Матеріали конференції ООН в Ріо-де-Жанейро 1992 р. “Програма дій “Порядок денний на ХХІ””. Зв’язок між показниками бідності і основними показниками безпеки життєдіяльності.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Варіант № 15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Ризик як оцінка небезпек. Системний аналіз у БЖД. Небезпеки та їх характеристики.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Таксономія, номенклатура, ідентифікація небезпек. Квантифікація небезпек.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lastRenderedPageBreak/>
        <w:t>3.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Анатомо-фізіологічна структура людини. Будова, властивості аналізаторів.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Характеристика основних аналізаторів безпеки життєдіяльності. Значення гомеостазу для забезпечення безпеки організму людини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Джерела електромагнітного випромінювання. Небезпечна дія електромагнітного випромінювання на організм людини. Основні заходи та засоби захисту людини від дії електромагнітного випромінювання.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Прояви токсичності хімічних сполук. Характеристика отруйних речовин. Поняття гранично допустимої концентрації.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Варіант № 16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Поняття небезпеки, небезпечних ситуацій. Поняття потенційної небезпеки.</w:t>
      </w:r>
      <w:r w:rsidR="006D22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>Класифікація небезпек. Характеристика небезпечних та шкідливих факторів.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Надзвичайні ситуації техногенного і стихійного походження.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Характеристика осередків ядерного, хімічного та бактеріологічного враження.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Теорія та практика здорового способу життя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Особливості надання першої допомоги при специфічних ураженнях. Виживання людини в екстремальних умовах. Рятувальні засоби на водному транспорті.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Правові норми безпеки життєдіяльності. Міжнародна морська організація та її діяльність з охорони Світового океану від забруднення.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Варіант № 17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lastRenderedPageBreak/>
        <w:t>1.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Ризик як оцінка небезпек. Системний аналіз у БЖД. Небезпеки та їх характеристики. Таксономія, номенклатура, ідентифікація небезпек. Квантифікація небезпек.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Анатомо-фізіологічна структура людини. Будова, властивості аналізаторів.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Характеристика основних аналізаторів безпеки життєдіяльності. Значення гомеостазу для забезпечення безпеки організму людини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Прояви токсичності хімічних сполук. Характеристика отруйних речовин. Поняття гранично допустимої концентрації.</w:t>
      </w:r>
    </w:p>
    <w:p w:rsidR="006B6CE0" w:rsidRPr="006B6CE0" w:rsidRDefault="00B402A3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Конвенція об</w:t>
      </w:r>
      <w:r w:rsidR="006B6CE0" w:rsidRPr="006B6CE0">
        <w:rPr>
          <w:rFonts w:ascii="Times New Roman" w:hAnsi="Times New Roman" w:cs="Times New Roman"/>
          <w:sz w:val="28"/>
          <w:szCs w:val="28"/>
          <w:lang w:val="ru-RU"/>
        </w:rPr>
        <w:t xml:space="preserve"> ПДМНВ. Кодекс ОСПС. </w:t>
      </w:r>
      <w:r w:rsidR="006B6CE0" w:rsidRPr="006B6CE0">
        <w:rPr>
          <w:rFonts w:ascii="Times New Roman" w:hAnsi="Times New Roman" w:cs="Times New Roman"/>
          <w:sz w:val="28"/>
          <w:szCs w:val="28"/>
          <w:lang w:val="ru-RU"/>
        </w:rPr>
        <w:tab/>
        <w:t>МКУБ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</w:r>
      <w:r w:rsidR="00B402A3" w:rsidRPr="00B402A3">
        <w:rPr>
          <w:rFonts w:ascii="Times New Roman" w:hAnsi="Times New Roman" w:cs="Times New Roman"/>
          <w:sz w:val="28"/>
          <w:szCs w:val="28"/>
          <w:lang w:val="ru-RU"/>
        </w:rPr>
        <w:t>Кодекси и оперативні плани, регулирующие  питання БЖД на морі. Конвенція SOLAS.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Варіант № 18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 xml:space="preserve">Кодекс ОСПС. 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МКУБ.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</w:r>
      <w:r w:rsidR="00B402A3" w:rsidRPr="00B402A3">
        <w:rPr>
          <w:rFonts w:ascii="Times New Roman" w:hAnsi="Times New Roman" w:cs="Times New Roman"/>
          <w:sz w:val="28"/>
          <w:szCs w:val="28"/>
          <w:lang w:val="ru-RU"/>
        </w:rPr>
        <w:t>Кодекси и оперативні плани, регулирующие  питання БЖД на морі. Конвенція SOLAS.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Поняття небезпеки, небезпечних ситуацій. Поняття потенційної небезпеки.Класифікація небезпек. Характеристика небезпечних та шкідливих факторів.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Конвенція МАРПОЛ 73/78.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Міжнародні правові акти про рятування на морі.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Засоби захисту від шкідливих і небезпечних факторів на виробництві. Основні елементи організації пожежної безпеки на суднах.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Варіант № 19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Надзвичайні ситуації техногенного і стихійного походження.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lastRenderedPageBreak/>
        <w:t>2.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Характеристика осередків ядерного, хімічного та бактеріологічного враження.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Теорія та практика здорового способу життя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Сучасні матеріали з проблем раціоналізації розвитку.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Матеріали конференції ООН в Ріо-де-Жанейро 1992 р. “Програма дій “Порядок денний на ХХІ””. Зв’язок між показниками бідності і основними показниками безпеки життєдіяльності.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Особливості надання першої допомоги при специфічних ураженнях. Виживання людини в екстремальних умовах. Рятувальні засоби на водному транспорті.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Варіант № 20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Поняття небезпеки, небезпечних ситуацій. Поняття потенційної небезпеки.</w:t>
      </w:r>
      <w:r w:rsidR="00B402A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>Класифікація небезпек. Характеристика небезпечних та шкідливих факторів.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Правові норми безпеки життєдіяльності.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Міжнародна морська організація та її діяльність з охорони Світового океану від забруднення.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Ризик як оцінка небезпек. Системний аналіз у БЖД. Небезпеки та їх характеристики. Таксономія, номенклатура, ідентифікація небезпек. Квантифікація небезпек.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Анатомо-фізіологічна структура людини. Будова, властивості аналізаторів.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Характеристика основних аналізаторів безпеки життєдіяльності. Значення гомеостазу для забезпечення безпеки організму людини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Варіант № 21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lastRenderedPageBreak/>
        <w:t>1.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Надзвичайні ситуації техногенного і стихійного походження.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Характеристика осередків ядерного, хімічного та бактеріологічного враження.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Теорія та практика здорового способу життя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Сучасні матеріали з проблем раціоналізації розвитку.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Особливості надання першої допомоги при специфічних ураженнях. Виживання людини в екстремальних умовах. Рятувальні засоби на водному транспорті.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Конвенция по ПДМНВ.  Кодекс ОСПС.  МКУБ.  Кодекс торгового мореплавания. Устав службы на судах. Устав о дисциплине работников морского транспорта.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Варіант № 22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Поняття небезпеки, небезпечних ситуацій. Поняття потенційної небезпеки.</w:t>
      </w:r>
      <w:r w:rsidR="00B402A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>Класифікація небезпек. Характеристика небезпечних та шкідливих факторів.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Конвенція МАРПОЛ 73/78. Міжнародні правові акти про рятування на морі.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Засоби захисту від шкідливих і небезпечних факторів на виробництві.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Основні елементи організації пожежної безпеки на суднах.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Ризик як оцінка небезпек. Системний аналіз у БЖД. Небезпеки та їх характеристики. Таксономія, номенклатура, ідентифікація небезпек. Квантифікація небезпек.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 xml:space="preserve">Анатомо-фізіологічна структура людини. Будова, властивості аналізаторів. </w:t>
      </w:r>
      <w:r w:rsidR="00B402A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>Характеристика основних аналізаторів безпеки життєдіяльності. Значення гомеостазу для забезпечення безпеки організму людини.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Варіант № 23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Надзвичайні ситуації техногенного і стихійного походження.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Характеристика осередків ядерного, хімічного та бактеріологічного враження.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Теорія та практика здорового способу життя.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Сучасні матеріали з проблем раціоналізації розвитку.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Матеріали конференції ООН в Ріо-де-Жанейро 1992 р. “Програма дій “Порядок денний на ХХІ””. Зв’язок між показниками бідності і основними показниками безпеки життєдіяльності.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Особливості надання першої допомоги при специфічних ураженнях. Виживання людини в екстремальних умовах. Рятувальні засоби на водному транспорті.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Варіант № 24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Засоби захисту від шкідливих і небезпечних факторів на виробництві.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Основні елементи організації пожежної безпеки на суднах.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Особливості надання першої допомоги при специфічних ураженнях. Виживання людини в екстремальних умовах. Рятувальні засоби на водному транспорті.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Правові норми безпеки життєдіяльності.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Міжнародна морська організація та її діяльність з охорони Світового океану від забруднення.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Ризик як оцінка небезпек. Системний аналіз у БЖД. Небезпеки та їх характеристики. Таксономія, номенклатура, ідентифікація небезпек. Квантифікація небезпек.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Варіант № 25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lastRenderedPageBreak/>
        <w:t>1.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Надзвичайні ситуації техногенного і стихійного походження.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Характеристика осередків ядерного, хімічного та бактеріологічного враження.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Теорія та практика здорового способу життя.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Сучасні матеріали з проблем раціоналізації розвитку.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Матеріали конференції ООН в Ріо-де-Жанейро 1992 р. “Програма дій “Порядок денний на ХХІ””. Зв’язок між показниками бідності і основними показниками безпеки життєдіяльності.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Особливості надання першої допомоги при специфічних ураженнях. Виживання людини в екстремальних умовах. Рятувальні засоби на водному транспорті.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Варіант № 26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 xml:space="preserve">Поняття небезпеки, небезпечних ситуацій. Поняття потенційної небезпеки.Класифікація небезпек. Характеристика небезпечних та шкідливих факторів. 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Конвенція МАРПОЛ 73/78.Міжнародні правові акти про рятування на морі.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Засоби захисту від шкідливих і небезпечних факторів на виробництві.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Основні елементи організації пожежної безпеки на суднах.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Особливості надання першої допомоги при специфічних ураженнях. Виживання людини в екстремальних умовах. Рятувальні засоби на водному транспорті.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Ризик як оцінка небезпек. Системний аналіз у БЖД. Небезпеки та їх характеристики. Таксономія, номенклатура, ідентифікація небезпек. Квантифікація небезпек.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lastRenderedPageBreak/>
        <w:t>Варіант № 27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Правові норми безпеки життєдіяльності.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Міжнародна морська організація та її діяльність з охорони Світового океану від забруднення.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Ризик як оцінка небезпек. Системний аналіз у БЖД. Небезпеки та їх характеристики. Таксономія, номенклатура, ідентифікація небезпек. Квантифікація небезпек.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Анатомо-фізіологічна структура людини. Будова, властивості аналізаторів.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Характеристика основних аналізаторів безпеки життєдіяльності. Значення гомеостазу для забезпечення безпеки організму людини.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Джерела електромагнітного випромінювання. Небезпечна дія електромагнітного випромінювання на організм людини. Основні заходи та засоби захисту людини від дії електромагнітного випромінювання.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Варіант № 28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Поняття небезпеки, небезпечних ситуацій. Поняття потенційної небезпеки.Класифікація небезпек. Характеристика небезпечних та шкідливих факторів.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Конвенція МАРПОЛ 73/78. Міжнародні правові акти про рятування на морі.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Засоби захисту від шкідливих і небезпечних факторів на виробництві.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Основні елементи організації пожежної безпеки на суднах.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Особливості надання першої допомоги при специфічних ураженнях. Виживання людини в екстремальних умовах. Рятувальні засоби на водному транспорті.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lastRenderedPageBreak/>
        <w:t>6.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Ризик як оцінка небезпек. Системний аналіз у БЖД. Небезпеки та їх характеристики.Таксономія, номенклатура, ідентифікація небезпек. Квантифікація небезпек.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Варіант № 29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Особливості надання першої допомоги при специфічних ураженнях. Виживання людини в екстремальних умовах. Рятувальні засоби на водному транспорті.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Правові норми безпеки життєдіяльності.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Міжнародна морська організація та її діяльність з охорони Світового океану від забруднення.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Ризик як оцінка небезпек. Системний аналіз у БЖД. Небезпеки та їх характеристики.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Таксономія, номенклатура, ідентифікація небезпек. Квантифікація небезпек.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Анатомо-фізіологічна структура людини. Будова, властивості аналізаторів. Характеристика основних аналізаторів безпеки життєдіяльності. Значення гомеостазу для забезпечення безпеки організму людини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Варіант № 30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Правові норми безпеки життєдіяльності.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Міжнародна морська організація та її діяльність з охорони Світового океану від забруднення.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Ризик як оцінка небезпек. Системний аналіз у БЖД. Небезпеки та їх характеристики.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Таксономія, номенклатура, ідентифікація небезпек. Квантифікація небезпек.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lastRenderedPageBreak/>
        <w:t>5.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Анатомо-фізіологічна структура людини. Будова, властивості аналізаторів.</w:t>
      </w:r>
    </w:p>
    <w:p w:rsidR="006B6CE0" w:rsidRPr="006B6CE0" w:rsidRDefault="006B6CE0" w:rsidP="006B6CE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6CE0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6B6CE0">
        <w:rPr>
          <w:rFonts w:ascii="Times New Roman" w:hAnsi="Times New Roman" w:cs="Times New Roman"/>
          <w:sz w:val="28"/>
          <w:szCs w:val="28"/>
          <w:lang w:val="ru-RU"/>
        </w:rPr>
        <w:tab/>
        <w:t>Характеристика основних аналізаторів безпеки життєдіяльності. Значення гомеостазу для забезпечення безпеки організму людини</w:t>
      </w:r>
    </w:p>
    <w:p w:rsidR="006B6CE0" w:rsidRDefault="006B6CE0" w:rsidP="002A672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A6721" w:rsidRPr="002A6721" w:rsidRDefault="002A6721" w:rsidP="002A672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ВАРІАНТИ КОНТРОЛЬНИХ РОБІТ № 2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 xml:space="preserve">ВКАЗІВКИ ДО ВИКОНАННЯ </w:t>
      </w:r>
      <w:r w:rsidR="006B6CE0">
        <w:rPr>
          <w:rFonts w:ascii="Times New Roman" w:hAnsi="Times New Roman" w:cs="Times New Roman"/>
          <w:sz w:val="28"/>
          <w:szCs w:val="28"/>
          <w:lang w:val="ru-RU"/>
        </w:rPr>
        <w:t xml:space="preserve">МОДУЛЬНОЇ 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>КОНТРОЛЬНОЇ РОБОТИ З ДИСЦИПЛІНИ «Основи охорони праці»</w:t>
      </w:r>
    </w:p>
    <w:p w:rsidR="002A6721" w:rsidRPr="002A6721" w:rsidRDefault="002A6721" w:rsidP="002A6721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Мета контрольної роботи з дисципліни «Основи охорони праці» закріпити отримані студентами теоретичні знання та перевірити рівень їх знань.</w:t>
      </w:r>
    </w:p>
    <w:p w:rsidR="002A6721" w:rsidRPr="002A6721" w:rsidRDefault="002A6721" w:rsidP="002A6721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Вибираючи номер варіанту контрольної роботи студент має керуватися наступними правилами: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Номер варіанту контрольної роботи з будь-якої навчальної дисципліни визначається за останніми двома цифрами номеру залікової книжки студента-заочника (Наприклад: номер залікової книжки студента 1645717, то варіант контрольної роботи буде ‒ 17).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 xml:space="preserve">Якщо дві останні цифри номеру залікової книжки більш ніж 30, то варіант контрольної роботи визначається за останньою цифрою номеру залікової книжки (Наприклад: номер залікової книжки студента 1645738, то варіант контрольної роботи буде ‒ 8). 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Варіант № 1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Загальні положення Закону України „Про охорону праці”.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Права працівників на охорону праці, пільги та компенсації , забезпечення спецодягом та засобами індивідуального захисту.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lastRenderedPageBreak/>
        <w:t>3.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Обов’язки працівника щодо додержання вимог нормативно - правових актів з охорони праці.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Спеціальне навчання та перевірка знань з питань охорони праці.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Шкідливі фактори виробничого середовища і трудового процесу, їх гігієнічна оцінка.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Вимоги безпеки при виконанні робіт з рульовим пристроєм.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Варіант № 2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Шкідливі фактори виробничого середовища і трудового процесу, їх гігієнічна оцінка.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Критерії і показники умов праці. Гігієнічна класифікація праці.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Засоби колективного та індивідуального захисту від впливу шкідливих виробничих факторів.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Загальні вимоги безпеки на судах.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Вимоги безпеки при виконанні робіт в замкнених просторах.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Вимоги безпеки при виконанні робіт з рульовим пристроєм.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Варіант № 3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Небезпечні величини електроструму, напруги. Залежність дії електроструму на людину в залежності від тривалості дії, умов середовища, фізичного стану людини.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Колективні та індивідуальні засоби захисту в електроустановках. Порядок ії використання, зберігання і обліку.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Мета і завдання пожежної охорони. Види пожежної охорони. Відповідальність за порушення вимог пожежної безпеки.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Вимоги безпеки при використанні трапів та ін.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Вимоги безпеки при  перевезенні небезпечних вантажів.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Законодавство в галузі гігієни праці та  санітарний нагляд.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Варіант № 4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lastRenderedPageBreak/>
        <w:t>1.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Дія електромагнітних полів, засоби захисту від них.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Організаційні заходи щодо забезпечення пожежної безпеки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Заходи щодо поліпшення умов праці та виробничого середовища.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Медичні огляди працівників.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Вимоги безпеки при виконанні робіт з якірним пристроєм.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Вимоги безпеки при виконанні швартових робіт.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Варіант № 5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Поняття гігієни та медицини праці. Основні положення законодавчих актів , що стосуються створення безпечних умов праці та забезпечення здоров’я працюючих.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Шкідливі фактори виробничого середовища і трудового процесу, їх гігієнічна оцінка.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Загальні положення Типового положення про порядок проведення навчання і перевірки знань з питань охорони праці.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Визначення нещасних випадків, які  не пов’язуються з виробництвом. Спеціальне розслідування нещасних випадків.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Державне управління охороною праці. Органи державного управління, їх компетенція та повноваження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Класифікація пожеж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Варіант № 6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Спеціальне навчання та перевірка знань з питань охорони праці.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Порядок розслідування та ведення обліку нещасних випадків, пов’язаних з виробництвом.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Комісія по розслідуванню нещасних випадків, її склад та обов’язки 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Дія електромагнітних полів, засоби захисту від них.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Колективні та індивідуальні засоби захисту в електроустановках. Порядок ії використання, зберігання і обліку.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lastRenderedPageBreak/>
        <w:t>6.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Класифікація пожеж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Варіант № 7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Атестація робочих місць на відповідність вимогам нормативно-правових актів з охорони праці.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Заходи щодо поліпшення умов праці та виробничого середовища.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Медичні огляди працівників.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Загальні вимоги безпеки на судах.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Вимоги безпеки при виконанні робіт в замкнених просторах.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 xml:space="preserve"> Вимоги безпеки при виконанні робіт з рульовим пристроєм.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Варіант № 8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Професійні захворювання. Порядок розслідування, реєстрації та обліку. Основні принципи профілактики виникнення профзахворювань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Законодавство в галузі гігієни праці та виробничо - санітарний нагляд.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Вимоги безпеки при  перевезенні небезпечних вантажів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Вимоги безпеки при обслуговуванні систем стисненого повітря.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Державне управління охороною праці. Органи державного управління, їх компетенція та повноваження.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Державний нагляд і громадський контроль за охороною праці.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Варіант № 9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Державний нагляд і громадський контроль за охороною праці.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Вимоги безпеки при експлуатації акумуляторних батарей та зарядних пристроїв.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Спеціальне навчання та перевірка знань з питань охорони праці.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Вимоги до  персоналу, який виконує роботи в діючих електроустановках. Групи електробезпеки.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Загальні вимоги безпеки на судах.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Вимоги безпеки при виконанні робіт в замкнених просторах.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lastRenderedPageBreak/>
        <w:t>Варіант № 10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Шкідливі фактори виробничого середовища і трудового процесу, їх гігієнічна оцінка.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Критерії і показники умов праці. Гігієнічна класифікація праці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Атестація робочих місць на відповідність вимогам нормативно-правових актів з охорони праці.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Мета і завдання пожежної охорони. Види пожежної охорони. Відповідальність за порушення вимог пожежної безпеки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Надання першої допомоги потерпілим у разі нещасного випадку.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Постійний та змінний струм, їх шкідлива дія на організм людини.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Варіант № 11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Обов’язки громадян, підприємств, установ та організацій щодо забезпечення пожежної безпеки.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Мета і завдання пожежної охорони. Види пожежної охорони. Відповідальність за порушення вимог пожежної безпеки.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Поняття гігієни та медицини праці. Основні положення законодавчих актів , що стосуються створення безпечних умов праці та забезпечення здоров’я працюючих.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Шкідливі фактори виробничого середовища і трудового процесу, їх гігієнічна оцінка.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Законодавство в галузі гігієни праці та виробничо - санітарний нагляд.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Засоби колективного та індивідуального захисту від впливу шкідливих виробничих.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Варіант № 12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Загальні вимоги безпеки на судах.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Вимоги безпеки при виконанні робіт в замкнених просторах.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Перша допомога при електротравмах.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lastRenderedPageBreak/>
        <w:t>4.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Правова основа забезпечення пожежної безпеки. Обов’язки громадян, підприємств, установ та організацій щодо забезпечення пожежної безпеки.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Права та обов’язки роботодавця  та працівника у Фонді соціального страхування від нещасних випадків на виробництві та профзахворювань.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Порядок розслідування та обліку нещасних випадків невиробничого характеру.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Варіант № 13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Управління охороною праці та обов’язки роботодавця. Служба охорони праці на підприємстві.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Порядок розслідування та ведення обліку нещасних випадків, пов’язаних з виробництвом. Комісія по розслідуванню нещасних випадків, її склад та обов’язки.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Відшкодування шкоди, заподіяної працівнику ушкодженням його здоров’я на виробництві.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 xml:space="preserve"> Вимоги безпечного застосування машин і механізмів в діючих електроустановках.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Порядок виконання робіт у діючих електроустановках.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Протипожежні інструктажі, їх види та порядок проведення. Класифікація пожеж.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Варіант № 14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Поняття гігієни та медицини праці. Основні положення законодавчих актів , що стосуються створення безпечних умов праці та забезпечення здоров’я працюючих.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Шкідливі фактори виробничого середовища і трудового процесу, їх гігієнічна оцінка. Критерії і показники умов праці. Гігієнічна класифікація праці.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lastRenderedPageBreak/>
        <w:t>3.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Засоби колективного та індивідуального захисту від впливу шкідливих виробничих факторів.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Загальні вимоги до режиму праці та відпочинку. Загальні вимоги безпеки на судах.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Конценція SOLAS 74-78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МАРПОЛ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Варіант № 15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Засоби колективного та індивідуального захисту від впливу шкідливих виробничих факторів.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Загальні вимоги до режиму праці та відпочинку.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Загальні вимоги безпеки на судах.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Вимоги безпеки при виконанні робіт в замкнених просторах.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SOLAS 74-78.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Конвенція МАРПОЛ.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Варіант № 16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Шкідливі фактори виробничого середовища і трудового процесу, їх гігієнічна оцінка.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Критерії і показники умов праці. Гігієнічна класифікація праці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Атестація робочих місць на відповідність вимогам нормативно-правових актів з охорони праці.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Мета і завдання пожежної охорони. Види пожежної охорони. Відповідальність за порушення вимог пожежної безпеки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Надання першої допомоги потерпілим у разі нещасного випадку.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Постійний та змінний струм, їх шкідлива дія на організм людини.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Варіант № 17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SOLAS 74-78.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lastRenderedPageBreak/>
        <w:t>2.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Конвенція МАРПОЛ.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Державний нагляд і громадський контроль за охороною праці.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Вимоги безпеки при експлуатації акумуляторних батарей та зарядних пристроїв.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Спеціальне навчання та перевірка знань з питань охорони праці.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Вимоги до  персоналу, який виконує роботи в діючих електроустановках. Групи електробезпеки.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Варіант № 18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Державний нагляд і громадський контроль за охороною праці.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Вимоги безпеки при експлуатації акумуляторних батарей та зарядних пристроїв.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Спеціальне навчання та перевірка знань з питань охорони праці.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Вимоги до  персоналу, який виконує роботи в діючих електроустановках. Групи електробезпеки.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Загальні вимоги безпеки на судах.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SOLAS 74-78.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Варіант № 19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Загальні вимоги безпеки на судах.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Атестація робочих місць на відповідність вимогам нормативно-правових актів з охорони праці.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Заходи щодо поліпшення умов праці та виробничого середовища.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Медичні огляди працівників.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Управління охороною праці та обов’язки роботодавця.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Служба охорони праці на підприємстві.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Варіант № 20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Спеціальне навчання та перевірка знань з питань охорони праці.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lastRenderedPageBreak/>
        <w:t>2.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Засоби колективного та індивідуального захисту від впливу шкідливих виробничих факторів.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SOLAS 74-78.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Конвенція МАРПОЛ.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Вимоги безпеки при використанні трапів та ін.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Вимоги безпеки при  перевезенні небезпечних вантажів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Варіант № 21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Вимоги безпеки при обслуговуванні систем стисненого повітря.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Шкідливі фактори виробничого середовища і трудового процесу, їх гігієнічна оцінка.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Критерії і показники умов праці. Гігієнічна класифікація праці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Вимоги до  персоналу, який виконує роботи в діючих електроустановках. Групи електробезпеки.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Перша допомога при електротравмах.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Правова основа забезпечення пожежної безпеки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Варіант № 22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Вимоги безпеки при експлуатації акумуляторних батарей та зарядних пристроїв.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Атестація робочих місць на відповідність вимогам нормативно-правових актів з охорони праці.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Правова основа забезпечення пожежної безпеки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Обов’язки громадян, підприємств, установ та організацій щодо забезпечення пожежної безпеки.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Конвенція МАРПОЛ.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Медичні огляди працівників.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Варіант № 23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lastRenderedPageBreak/>
        <w:t>1.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Професійні захворювання. Порядок розслідування, реєстрації та обліку. Основні принципи профілактики виникнення профзахворювань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Законодавство в галузі гігієни праці та виробничо - санітарний нагляд.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Вимоги безпеки при виконанні робіт з рульовим пристроєм.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Вимоги безпеки при виконанні робіт з якірним пристроєм.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Стажування , дублювання і допуск до самостійної роботи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Засоби колективного та індивідуального захисту від впливу шкідливих виробничих факторів.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Варіант № 24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Професійні захворювання. Порядок розслідування, реєстрації та обліку. Основні принципи профілактики виникнення профзахворювань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Законодавство в галузі гігієни праці та виробничо - санітарний нагляд.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Вимоги безпеки при  перевезенні небезпечних вантажів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Вимоги безпеки при обслуговуванні систем стисненого повітря.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Державне управління охороною праці. Органи державного управління, їх компетенція та повноваження.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Державний нагляд і громадський контроль за охороною праці.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Варіант № 25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Шкідливі фактори виробничого середовища і трудового процесу, їх гігієнічна оцінка.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Критерії і показники умов праці. Гігієнічна класифікація праці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Атестація робочих місць на відповідність вимогам нормативно-правових актів з охорони праці.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Мета і завдання пожежної охорони. Види пожежної охорони. Відповідальність за порушення вимог пожежної безпеки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Надання першої допомоги потерпілим у разі нещасного випадку.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Постійний та змінний струм, їх шкідлива дія на організм людини.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lastRenderedPageBreak/>
        <w:t>Варіант № 26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Фінансування охорони праці. Економічне стимулювання.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Державне управління охороною праці. Органи державного управління, їх компетенція та повноваження.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Постійний та змінний струм, їх шкідлива дія на організм людини.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Небезпечні величини електроструму, напруги. Залежність дії електроструму на людину в залежності від тривалості дії, умов середовища, фізичного стану людини.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Вимоги безпеки при  перевезенні небезпечних вантажів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Медичні огляди працівників. Професійні захворювання. Порядок розслідування, реєстрації та обліку. Основні принципи профілактики виникнення профзахворювань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Варіант № 27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Державний нагляд і громадський контроль за охороною праці.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Відповідальність за порушення законодавства про охорону праці.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Спеціальне навчання та перевірка знань з питань охорони праці.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Засоби колективного та індивідуального захисту від впливу шкідливих виробничих факторів.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Дія електромагнітних полів, засоби захисту від них.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Колективні та індивідуальні засоби захисту в електроустановках. Порядок ії використання, зберігання і обліку.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Варіант № 28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Державний нагляд і громадський контроль за охороною праці.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Вимоги безпеки при експлуатації акумуляторних батарей та зарядних пристроїв.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lastRenderedPageBreak/>
        <w:t>3.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Спеціальне навчання та перевірка знань з питань охорони праці.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Вимоги до  персоналу, який виконує роботи в діючих електроустановках. Групи електробезпеки.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Загальні вимоги безпеки на судах.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SOLAS 74-78.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Варіант № 29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Спеціальне навчання та перевірка знань з питань охорони праці.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Засоби колективного та індивідуального захисту від впливу шкідливих виробничих факторів.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SOLAS 74-78.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Конвенція МАРПОЛ.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Вимоги безпеки при використанні трапів та ін.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Вимоги безпеки при  перевезенні небезпечних вантажів.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Варіант № 30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Поняття гігієни та медицини праці. Основні положення законодавчих актів , що стосуються створення безпечних умов праці та забезпечення здоров’я працюючих.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Шкідливі фактори виробничого середовища і трудового процесу, їх гігієнічна оцінка.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Загальні положення Типового положення про порядок проведення навчання і перевірки знань з питань охорони праці.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Визначення нещасних випадків, які  не пов’язуються з виробництвом. Спеціальне розслідування нещасних випадків.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Державне управління охороною праці. Органи державного управління, їх компетенція та повноваження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2A6721">
        <w:rPr>
          <w:rFonts w:ascii="Times New Roman" w:hAnsi="Times New Roman" w:cs="Times New Roman"/>
          <w:sz w:val="28"/>
          <w:szCs w:val="28"/>
          <w:lang w:val="ru-RU"/>
        </w:rPr>
        <w:tab/>
        <w:t>SOLAS 74-78.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2A6721" w:rsidRPr="002A6721" w:rsidRDefault="002A6721" w:rsidP="002A6721">
      <w:pPr>
        <w:spacing w:line="360" w:lineRule="auto"/>
        <w:ind w:firstLine="72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Загальні вимоги по оформленню контрольної роботи: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Написанню контрольної роботи повинно передавати глибоке вивчення змісту теми в навчальній літературі, ознайомлення з рекомендованої спеціальною літературою і нормативними актами. Викладання питань повинно бути логічно послідовним і відповідати плану, причому основні питання відокремлюються в самостійні глави та параграфи. При написанні роботи слід наводити висловлювання окремих авторів з посиланням на використані джерела.</w:t>
      </w:r>
    </w:p>
    <w:p w:rsidR="002A6721" w:rsidRPr="002A6721" w:rsidRDefault="002A6721" w:rsidP="002A6721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 xml:space="preserve">Контрольна робота повинна носити самостійний характер. Неприпустиме механічне переписування тексту посібників і спеціальної літератури. Порушення цієї вимоги призведе до не зарахування роботи і повернення її студенту для переробки. </w:t>
      </w:r>
    </w:p>
    <w:p w:rsidR="002A6721" w:rsidRPr="002A6721" w:rsidRDefault="002A672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Наприкінці роботи необхідно навести перелік нормативних актів, список використаної спеціальної літератури, поставити дату виконання контрольної роботи та свій підпис.</w:t>
      </w:r>
    </w:p>
    <w:p w:rsidR="002A6721" w:rsidRPr="0012119C" w:rsidRDefault="002A6721" w:rsidP="002A6721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2A6721">
        <w:rPr>
          <w:rFonts w:ascii="Times New Roman" w:hAnsi="Times New Roman" w:cs="Times New Roman"/>
          <w:sz w:val="28"/>
          <w:szCs w:val="28"/>
          <w:lang w:val="ru-RU"/>
        </w:rPr>
        <w:t>Обсяг контрольної роботи: 1 учбовий зошит (об'єм 12 аркушів) рукописного тексту, написано акуратно, чітким, розбірливим почерком, грамотно. При друку за допомогою комп'ютера повинні бути використані шрифти текстового редактору WORD розміру 14 з 1,5 міжрядковим інтервалом  (об'єм 10 ‒ 12 аркушів).</w:t>
      </w:r>
    </w:p>
    <w:p w:rsidR="00D659A5" w:rsidRDefault="00D659A5" w:rsidP="0012119C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659A5" w:rsidRDefault="00D659A5" w:rsidP="0012119C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659A5" w:rsidRDefault="00D659A5" w:rsidP="0012119C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659A5" w:rsidRDefault="00D659A5" w:rsidP="0012119C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659A5" w:rsidRDefault="00D659A5" w:rsidP="0012119C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659A5" w:rsidRDefault="00D659A5" w:rsidP="0012119C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659A5" w:rsidRDefault="00D659A5" w:rsidP="0012119C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2119C" w:rsidRPr="0012119C" w:rsidRDefault="002A6721" w:rsidP="0012119C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ВАРІАНТИ КОНТРОЛЬНИХ РОБІТ № 3</w:t>
      </w:r>
    </w:p>
    <w:p w:rsidR="0012119C" w:rsidRPr="0012119C" w:rsidRDefault="0012119C" w:rsidP="0012119C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2119C" w:rsidRPr="0012119C" w:rsidRDefault="0012119C" w:rsidP="0012119C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2119C">
        <w:rPr>
          <w:rFonts w:ascii="Times New Roman" w:hAnsi="Times New Roman" w:cs="Times New Roman"/>
          <w:sz w:val="28"/>
          <w:szCs w:val="28"/>
          <w:lang w:val="ru-RU"/>
        </w:rPr>
        <w:t>Загальні вимоги по оформленню контрольної роботи:</w:t>
      </w:r>
    </w:p>
    <w:p w:rsidR="0012119C" w:rsidRPr="0012119C" w:rsidRDefault="0012119C" w:rsidP="0012119C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2119C" w:rsidRPr="0012119C" w:rsidRDefault="0012119C" w:rsidP="0012119C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12119C">
        <w:rPr>
          <w:rFonts w:ascii="Times New Roman" w:hAnsi="Times New Roman" w:cs="Times New Roman"/>
          <w:sz w:val="28"/>
          <w:szCs w:val="28"/>
          <w:lang w:val="ru-RU"/>
        </w:rPr>
        <w:t>Написанню контрольної роботи повинно передавати глибоке вивчення змісту теми в навчальній літературі, ознайомлення з рекомендованої спеціальною літературою і нормативними актами. Викладання питань повинно бути логічно послідовним і відповідати плану, причому основні питання відокремлюються в самостійні глави та параграфи. При написанні роботи слід наводити висловлювання окремих авторів з посиланням на використані джерела.</w:t>
      </w:r>
    </w:p>
    <w:p w:rsidR="0012119C" w:rsidRPr="0012119C" w:rsidRDefault="0012119C" w:rsidP="0012119C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12119C">
        <w:rPr>
          <w:rFonts w:ascii="Times New Roman" w:hAnsi="Times New Roman" w:cs="Times New Roman"/>
          <w:sz w:val="28"/>
          <w:szCs w:val="28"/>
          <w:lang w:val="ru-RU"/>
        </w:rPr>
        <w:t xml:space="preserve">Контрольна робота повинна носити самостійний характер. Неприпустиме механічне переписування тексту посібників і спеціальної літератури. Порушення цієї вимоги призведе до не зарахування роботи і повернення її студенту для переробки. </w:t>
      </w:r>
    </w:p>
    <w:p w:rsidR="0012119C" w:rsidRPr="0012119C" w:rsidRDefault="0012119C" w:rsidP="0012119C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2119C">
        <w:rPr>
          <w:rFonts w:ascii="Times New Roman" w:hAnsi="Times New Roman" w:cs="Times New Roman"/>
          <w:sz w:val="28"/>
          <w:szCs w:val="28"/>
          <w:lang w:val="ru-RU"/>
        </w:rPr>
        <w:t>Наприкінці роботи необхідно навести перелік нормативних актів, список використаної спеціальної літератури, поставити дату виконання контрольної роботи та свій підпис.</w:t>
      </w:r>
    </w:p>
    <w:p w:rsidR="003627C6" w:rsidRPr="0012119C" w:rsidRDefault="0012119C" w:rsidP="0012119C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12119C">
        <w:rPr>
          <w:rFonts w:ascii="Times New Roman" w:hAnsi="Times New Roman" w:cs="Times New Roman"/>
          <w:sz w:val="28"/>
          <w:szCs w:val="28"/>
          <w:lang w:val="ru-RU"/>
        </w:rPr>
        <w:t>Обсяг контрольної роботи: 1 учбовий зошит (об'єм 12 аркушів) рукописного тексту, написано акуратно, чітким, розбірливим почерком, грамотно. При друку за допомогою комп'ютера повинні бути використані шрифти текстового редактору WORD розміру 14 з 1,5 міжрядковим інтервалом  (об'єм 10 ‒ 12 аркушів).</w:t>
      </w:r>
    </w:p>
    <w:p w:rsidR="003627C6" w:rsidRPr="003627C6" w:rsidRDefault="003627C6" w:rsidP="003627C6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3627C6">
        <w:rPr>
          <w:rFonts w:ascii="Times New Roman" w:hAnsi="Times New Roman" w:cs="Times New Roman"/>
          <w:sz w:val="28"/>
          <w:szCs w:val="28"/>
          <w:lang w:val="ru-RU"/>
        </w:rPr>
        <w:t>Мета контрольної роботи з дисципліни «ОСНОВИ МЕДИЧНИХ ЗНАНЬ І МЕДИЧНОЇ ДОПОМОГИ НА СУДНІ» закріпити отримані студентами теоретичні знання та перевірити рівень їх знань.</w:t>
      </w:r>
    </w:p>
    <w:p w:rsidR="003627C6" w:rsidRPr="003627C6" w:rsidRDefault="003627C6" w:rsidP="003627C6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627C6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</w:t>
      </w:r>
      <w:r w:rsidR="0012119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627C6">
        <w:rPr>
          <w:rFonts w:ascii="Times New Roman" w:hAnsi="Times New Roman" w:cs="Times New Roman"/>
          <w:sz w:val="28"/>
          <w:szCs w:val="28"/>
          <w:lang w:val="ru-RU"/>
        </w:rPr>
        <w:t xml:space="preserve"> Вибір контрольної роботи: Контрольна робота по дисципліні «ОСНОВИ МЕДИЧНИХ ЗНАНЬ І МЕДИЧНОЇ ДОП</w:t>
      </w:r>
      <w:r w:rsidR="00DD1643">
        <w:rPr>
          <w:rFonts w:ascii="Times New Roman" w:hAnsi="Times New Roman" w:cs="Times New Roman"/>
          <w:sz w:val="28"/>
          <w:szCs w:val="28"/>
          <w:lang w:val="ru-RU"/>
        </w:rPr>
        <w:t>ОМОГИ НА СУДНІ» складається із 6</w:t>
      </w:r>
      <w:r w:rsidRPr="003627C6">
        <w:rPr>
          <w:rFonts w:ascii="Times New Roman" w:hAnsi="Times New Roman" w:cs="Times New Roman"/>
          <w:sz w:val="28"/>
          <w:szCs w:val="28"/>
          <w:lang w:val="ru-RU"/>
        </w:rPr>
        <w:t xml:space="preserve">  питань .</w:t>
      </w:r>
      <w:r w:rsidR="0012119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627C6">
        <w:rPr>
          <w:rFonts w:ascii="Times New Roman" w:hAnsi="Times New Roman" w:cs="Times New Roman"/>
          <w:sz w:val="28"/>
          <w:szCs w:val="28"/>
          <w:lang w:val="ru-RU"/>
        </w:rPr>
        <w:t>Усього передбачено 30 варіантів контрольних робіт.</w:t>
      </w:r>
    </w:p>
    <w:p w:rsidR="003627C6" w:rsidRPr="003627C6" w:rsidRDefault="003627C6" w:rsidP="0012119C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3627C6">
        <w:rPr>
          <w:rFonts w:ascii="Times New Roman" w:hAnsi="Times New Roman" w:cs="Times New Roman"/>
          <w:sz w:val="28"/>
          <w:szCs w:val="28"/>
          <w:lang w:val="ru-RU"/>
        </w:rPr>
        <w:t xml:space="preserve"> Вибираючи номер варіанту контрольної роботи студент має керуватися наступними правилами:</w:t>
      </w:r>
    </w:p>
    <w:p w:rsidR="003627C6" w:rsidRPr="003627C6" w:rsidRDefault="003627C6" w:rsidP="003627C6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3627C6" w:rsidRPr="003627C6" w:rsidRDefault="003627C6" w:rsidP="003627C6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627C6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3627C6">
        <w:rPr>
          <w:rFonts w:ascii="Times New Roman" w:hAnsi="Times New Roman" w:cs="Times New Roman"/>
          <w:sz w:val="28"/>
          <w:szCs w:val="28"/>
          <w:lang w:val="ru-RU"/>
        </w:rPr>
        <w:tab/>
        <w:t>Номер варіанту контрольної роботи з будь-якої навчальної дисципліни визначається за останніми двома цифрами номеру залікової книжки студента-заочника (Наприклад: номер залікової книжки студента 1645717, то варіант контрольної роботи буде - 17).</w:t>
      </w:r>
    </w:p>
    <w:p w:rsidR="003627C6" w:rsidRPr="003627C6" w:rsidRDefault="003627C6" w:rsidP="003627C6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3627C6" w:rsidRPr="003627C6" w:rsidRDefault="003627C6" w:rsidP="003627C6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627C6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3627C6">
        <w:rPr>
          <w:rFonts w:ascii="Times New Roman" w:hAnsi="Times New Roman" w:cs="Times New Roman"/>
          <w:sz w:val="28"/>
          <w:szCs w:val="28"/>
          <w:lang w:val="ru-RU"/>
        </w:rPr>
        <w:tab/>
        <w:t>Якщо дві останні цифри номеру залікової книжки більш ніж 30, то варіант контрольної роботи визначається за останньою цифрою номеру залікової книжки (Наприклад: номер залікової книжки студента 1645738, то варіант контрольної роботи буде - 8).</w:t>
      </w:r>
    </w:p>
    <w:p w:rsidR="003627C6" w:rsidRPr="003627C6" w:rsidRDefault="003627C6" w:rsidP="003627C6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3627C6" w:rsidRDefault="00F05330" w:rsidP="003627C6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ВАРІАНТ№ 1</w:t>
      </w:r>
    </w:p>
    <w:p w:rsidR="00F05330" w:rsidRPr="00F05330" w:rsidRDefault="00F05330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05330">
        <w:rPr>
          <w:rFonts w:ascii="Times New Roman" w:hAnsi="Times New Roman" w:cs="Times New Roman"/>
          <w:sz w:val="28"/>
          <w:szCs w:val="28"/>
          <w:lang w:val="ru-RU"/>
        </w:rPr>
        <w:t>1. Організація першої медичної допомоги на суднах.</w:t>
      </w:r>
    </w:p>
    <w:p w:rsidR="00F05330" w:rsidRPr="00F05330" w:rsidRDefault="00F05330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F05330">
        <w:rPr>
          <w:rFonts w:ascii="Times New Roman" w:hAnsi="Times New Roman" w:cs="Times New Roman"/>
          <w:sz w:val="28"/>
          <w:szCs w:val="28"/>
          <w:lang w:val="ru-RU"/>
        </w:rPr>
        <w:t xml:space="preserve"> Введення. Поняття про дисципліни, її мета та завдання.</w:t>
      </w:r>
    </w:p>
    <w:p w:rsidR="00F05330" w:rsidRPr="00F05330" w:rsidRDefault="00F05330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F05330">
        <w:rPr>
          <w:rFonts w:ascii="Times New Roman" w:hAnsi="Times New Roman" w:cs="Times New Roman"/>
          <w:sz w:val="28"/>
          <w:szCs w:val="28"/>
          <w:lang w:val="ru-RU"/>
        </w:rPr>
        <w:t xml:space="preserve"> Вимоги нормативних документів України та Міжнародни</w:t>
      </w:r>
      <w:r w:rsidR="00933C35">
        <w:rPr>
          <w:rFonts w:ascii="Times New Roman" w:hAnsi="Times New Roman" w:cs="Times New Roman"/>
          <w:sz w:val="28"/>
          <w:szCs w:val="28"/>
          <w:lang w:val="ru-RU"/>
        </w:rPr>
        <w:t xml:space="preserve">х Конвенцій по охороні здоров’я </w:t>
      </w:r>
      <w:r w:rsidRPr="00F05330">
        <w:rPr>
          <w:rFonts w:ascii="Times New Roman" w:hAnsi="Times New Roman" w:cs="Times New Roman"/>
          <w:sz w:val="28"/>
          <w:szCs w:val="28"/>
          <w:lang w:val="ru-RU"/>
        </w:rPr>
        <w:t>моряків.</w:t>
      </w:r>
    </w:p>
    <w:p w:rsidR="00F05330" w:rsidRDefault="00F05330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F05330">
        <w:rPr>
          <w:rFonts w:ascii="Times New Roman" w:hAnsi="Times New Roman" w:cs="Times New Roman"/>
          <w:sz w:val="28"/>
          <w:szCs w:val="28"/>
          <w:lang w:val="ru-RU"/>
        </w:rPr>
        <w:t>. Основи анатомії та фізіології людини (опірно-рухо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мий апарат, система кровообігу, </w:t>
      </w:r>
      <w:r w:rsidRPr="00F05330">
        <w:rPr>
          <w:rFonts w:ascii="Times New Roman" w:hAnsi="Times New Roman" w:cs="Times New Roman"/>
          <w:sz w:val="28"/>
          <w:szCs w:val="28"/>
          <w:lang w:val="ru-RU"/>
        </w:rPr>
        <w:t>дихальна, сечовідна, нервова та травна системи, шкіра).</w:t>
      </w:r>
    </w:p>
    <w:p w:rsidR="00F05330" w:rsidRDefault="00933C35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5. Основи</w:t>
      </w:r>
      <w:r w:rsidRPr="00933C35">
        <w:rPr>
          <w:rFonts w:ascii="Times New Roman" w:hAnsi="Times New Roman" w:cs="Times New Roman"/>
          <w:sz w:val="28"/>
          <w:szCs w:val="28"/>
        </w:rPr>
        <w:t xml:space="preserve"> суднової гігієни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DD1643" w:rsidRDefault="00DD1643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6. </w:t>
      </w:r>
      <w:r w:rsidRPr="00DD1643">
        <w:rPr>
          <w:rFonts w:ascii="Times New Roman" w:hAnsi="Times New Roman" w:cs="Times New Roman"/>
          <w:sz w:val="28"/>
          <w:szCs w:val="28"/>
          <w:lang w:val="ru-RU"/>
        </w:rPr>
        <w:t>Зупинка кровотечі.</w:t>
      </w:r>
    </w:p>
    <w:p w:rsidR="00F05330" w:rsidRPr="00F05330" w:rsidRDefault="00F05330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ВАРІАНТ №2</w:t>
      </w:r>
    </w:p>
    <w:p w:rsidR="00F05330" w:rsidRPr="00F05330" w:rsidRDefault="00F05330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Pr="00F05330">
        <w:rPr>
          <w:rFonts w:ascii="Times New Roman" w:hAnsi="Times New Roman" w:cs="Times New Roman"/>
          <w:sz w:val="28"/>
          <w:szCs w:val="28"/>
          <w:lang w:val="ru-RU"/>
        </w:rPr>
        <w:t xml:space="preserve"> Система</w:t>
      </w:r>
      <w:r w:rsidRPr="00933C35">
        <w:rPr>
          <w:rFonts w:ascii="Times New Roman" w:hAnsi="Times New Roman" w:cs="Times New Roman"/>
          <w:sz w:val="28"/>
          <w:szCs w:val="28"/>
        </w:rPr>
        <w:t xml:space="preserve"> органів руху</w:t>
      </w:r>
      <w:r w:rsidRPr="00F0533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05330" w:rsidRPr="00F05330" w:rsidRDefault="00F05330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2. </w:t>
      </w:r>
      <w:r w:rsidRPr="00F0533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33C35">
        <w:rPr>
          <w:rFonts w:ascii="Times New Roman" w:hAnsi="Times New Roman" w:cs="Times New Roman"/>
          <w:sz w:val="28"/>
          <w:szCs w:val="28"/>
        </w:rPr>
        <w:t>Нервова</w:t>
      </w:r>
      <w:r w:rsidRPr="00F05330">
        <w:rPr>
          <w:rFonts w:ascii="Times New Roman" w:hAnsi="Times New Roman" w:cs="Times New Roman"/>
          <w:sz w:val="28"/>
          <w:szCs w:val="28"/>
          <w:lang w:val="ru-RU"/>
        </w:rPr>
        <w:t xml:space="preserve"> та</w:t>
      </w:r>
      <w:r w:rsidRPr="00933C35">
        <w:rPr>
          <w:rFonts w:ascii="Times New Roman" w:hAnsi="Times New Roman" w:cs="Times New Roman"/>
          <w:sz w:val="28"/>
          <w:szCs w:val="28"/>
        </w:rPr>
        <w:t xml:space="preserve"> травна системи</w:t>
      </w:r>
      <w:r w:rsidRPr="00F0533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05330" w:rsidRDefault="00F05330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05330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933C35">
        <w:rPr>
          <w:rFonts w:ascii="Times New Roman" w:hAnsi="Times New Roman" w:cs="Times New Roman"/>
          <w:sz w:val="28"/>
          <w:szCs w:val="28"/>
        </w:rPr>
        <w:t xml:space="preserve"> Несвідомі стани</w:t>
      </w:r>
      <w:r w:rsidRPr="00F05330">
        <w:rPr>
          <w:rFonts w:ascii="Times New Roman" w:hAnsi="Times New Roman" w:cs="Times New Roman"/>
          <w:sz w:val="28"/>
          <w:szCs w:val="28"/>
          <w:lang w:val="ru-RU"/>
        </w:rPr>
        <w:t>. Перша</w:t>
      </w:r>
      <w:r w:rsidRPr="00933C35">
        <w:rPr>
          <w:rFonts w:ascii="Times New Roman" w:hAnsi="Times New Roman" w:cs="Times New Roman"/>
          <w:sz w:val="28"/>
          <w:szCs w:val="28"/>
        </w:rPr>
        <w:t xml:space="preserve"> допомога</w:t>
      </w:r>
      <w:r w:rsidRPr="00F0533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510B3" w:rsidRDefault="00430480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4.  </w:t>
      </w:r>
      <w:r w:rsidR="00933C35" w:rsidRPr="00933C35">
        <w:rPr>
          <w:rFonts w:ascii="Times New Roman" w:hAnsi="Times New Roman" w:cs="Times New Roman"/>
          <w:sz w:val="28"/>
          <w:szCs w:val="28"/>
          <w:lang w:val="ru-RU"/>
        </w:rPr>
        <w:t>Основи суднової гігієни.</w:t>
      </w:r>
    </w:p>
    <w:p w:rsidR="00DD1643" w:rsidRDefault="00DD1643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5. </w:t>
      </w:r>
      <w:r w:rsidRPr="00DD1643">
        <w:rPr>
          <w:rFonts w:ascii="Times New Roman" w:hAnsi="Times New Roman" w:cs="Times New Roman"/>
          <w:sz w:val="28"/>
          <w:szCs w:val="28"/>
          <w:lang w:val="ru-RU"/>
        </w:rPr>
        <w:t>Зупинка кровотечі.</w:t>
      </w:r>
    </w:p>
    <w:p w:rsidR="00DD1643" w:rsidRDefault="00DD1643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6. </w:t>
      </w:r>
      <w:r w:rsidRPr="00DD1643">
        <w:rPr>
          <w:rFonts w:ascii="Times New Roman" w:hAnsi="Times New Roman" w:cs="Times New Roman"/>
          <w:sz w:val="28"/>
          <w:szCs w:val="28"/>
          <w:lang w:val="ru-RU"/>
        </w:rPr>
        <w:t>Вимоги нормативних документів України та Міжнародних Конвенцій по охороні здоров’я моряків.</w:t>
      </w:r>
    </w:p>
    <w:p w:rsidR="00F05330" w:rsidRPr="00933C35" w:rsidRDefault="00F05330" w:rsidP="00F0533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ВАРІАНТ №3</w:t>
      </w:r>
    </w:p>
    <w:p w:rsidR="00F05330" w:rsidRPr="00F05330" w:rsidRDefault="00F05330" w:rsidP="00754BAA">
      <w:pPr>
        <w:pStyle w:val="ac"/>
        <w:numPr>
          <w:ilvl w:val="0"/>
          <w:numId w:val="1"/>
        </w:numPr>
        <w:spacing w:line="360" w:lineRule="auto"/>
        <w:rPr>
          <w:sz w:val="28"/>
          <w:szCs w:val="28"/>
          <w:lang w:val="ru-RU"/>
        </w:rPr>
      </w:pPr>
      <w:r w:rsidRPr="00933C35">
        <w:rPr>
          <w:sz w:val="28"/>
          <w:szCs w:val="28"/>
        </w:rPr>
        <w:t>Основні</w:t>
      </w:r>
      <w:r w:rsidRPr="00F05330">
        <w:rPr>
          <w:sz w:val="28"/>
          <w:szCs w:val="28"/>
          <w:lang w:val="ru-RU"/>
        </w:rPr>
        <w:t xml:space="preserve"> причини й ознаки </w:t>
      </w:r>
      <w:r w:rsidR="00D510B3">
        <w:rPr>
          <w:sz w:val="28"/>
          <w:szCs w:val="28"/>
          <w:lang w:val="ru-RU"/>
        </w:rPr>
        <w:t xml:space="preserve"> </w:t>
      </w:r>
      <w:r w:rsidRPr="00F05330">
        <w:rPr>
          <w:sz w:val="28"/>
          <w:szCs w:val="28"/>
          <w:lang w:val="ru-RU"/>
        </w:rPr>
        <w:t>утрати</w:t>
      </w:r>
      <w:r w:rsidR="00D510B3">
        <w:rPr>
          <w:sz w:val="28"/>
          <w:szCs w:val="28"/>
          <w:lang w:val="ru-RU"/>
        </w:rPr>
        <w:t xml:space="preserve"> </w:t>
      </w:r>
      <w:r w:rsidRPr="00F05330">
        <w:rPr>
          <w:sz w:val="28"/>
          <w:szCs w:val="28"/>
          <w:lang w:val="ru-RU"/>
        </w:rPr>
        <w:t xml:space="preserve"> свідомості, перша допомога.</w:t>
      </w:r>
    </w:p>
    <w:p w:rsidR="00F05330" w:rsidRPr="00F05330" w:rsidRDefault="00F05330" w:rsidP="00754BAA">
      <w:pPr>
        <w:pStyle w:val="ac"/>
        <w:numPr>
          <w:ilvl w:val="0"/>
          <w:numId w:val="1"/>
        </w:numPr>
        <w:spacing w:line="360" w:lineRule="auto"/>
        <w:rPr>
          <w:sz w:val="28"/>
          <w:szCs w:val="28"/>
          <w:lang w:val="ru-RU"/>
        </w:rPr>
      </w:pPr>
      <w:r w:rsidRPr="00F05330">
        <w:rPr>
          <w:sz w:val="28"/>
          <w:szCs w:val="28"/>
          <w:lang w:val="ru-RU"/>
        </w:rPr>
        <w:t xml:space="preserve"> Дихальна система та сечова.</w:t>
      </w:r>
    </w:p>
    <w:p w:rsidR="00F05330" w:rsidRDefault="00F05330" w:rsidP="00754BAA">
      <w:pPr>
        <w:pStyle w:val="ac"/>
        <w:numPr>
          <w:ilvl w:val="0"/>
          <w:numId w:val="1"/>
        </w:numPr>
        <w:spacing w:line="360" w:lineRule="auto"/>
        <w:rPr>
          <w:sz w:val="28"/>
          <w:szCs w:val="28"/>
          <w:lang w:val="ru-RU"/>
        </w:rPr>
      </w:pPr>
      <w:r w:rsidRPr="00F0533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</w:t>
      </w:r>
      <w:r w:rsidRPr="00F05330">
        <w:rPr>
          <w:sz w:val="28"/>
          <w:szCs w:val="28"/>
          <w:lang w:val="ru-RU"/>
        </w:rPr>
        <w:t>истема органів кровообігу.</w:t>
      </w:r>
    </w:p>
    <w:p w:rsidR="00DD1643" w:rsidRDefault="00DD1643" w:rsidP="00754BAA">
      <w:pPr>
        <w:pStyle w:val="ac"/>
        <w:numPr>
          <w:ilvl w:val="0"/>
          <w:numId w:val="1"/>
        </w:numPr>
        <w:spacing w:line="360" w:lineRule="auto"/>
        <w:rPr>
          <w:sz w:val="28"/>
          <w:szCs w:val="28"/>
          <w:lang w:val="ru-RU"/>
        </w:rPr>
      </w:pPr>
      <w:r w:rsidRPr="00DD1643">
        <w:rPr>
          <w:sz w:val="28"/>
          <w:szCs w:val="28"/>
          <w:lang w:val="ru-RU"/>
        </w:rPr>
        <w:t>Зупинка кровотечі.</w:t>
      </w:r>
    </w:p>
    <w:p w:rsidR="00DD1643" w:rsidRDefault="00DD1643" w:rsidP="00754BAA">
      <w:pPr>
        <w:pStyle w:val="ac"/>
        <w:numPr>
          <w:ilvl w:val="0"/>
          <w:numId w:val="1"/>
        </w:numPr>
        <w:spacing w:line="360" w:lineRule="auto"/>
        <w:rPr>
          <w:sz w:val="28"/>
          <w:szCs w:val="28"/>
          <w:lang w:val="ru-RU"/>
        </w:rPr>
      </w:pPr>
      <w:r w:rsidRPr="00DD1643">
        <w:rPr>
          <w:sz w:val="28"/>
          <w:szCs w:val="28"/>
          <w:lang w:val="ru-RU"/>
        </w:rPr>
        <w:t>Вимоги нормативних документів України та Міжнародних Конвенцій по охороні здоров’я моряків.</w:t>
      </w:r>
    </w:p>
    <w:p w:rsidR="00B97104" w:rsidRDefault="00B97104" w:rsidP="00754BAA">
      <w:pPr>
        <w:pStyle w:val="ac"/>
        <w:numPr>
          <w:ilvl w:val="0"/>
          <w:numId w:val="1"/>
        </w:numPr>
        <w:spacing w:line="360" w:lineRule="auto"/>
        <w:rPr>
          <w:sz w:val="28"/>
          <w:szCs w:val="28"/>
          <w:lang w:val="ru-RU"/>
        </w:rPr>
      </w:pPr>
      <w:r w:rsidRPr="00B97104">
        <w:rPr>
          <w:sz w:val="28"/>
          <w:szCs w:val="28"/>
          <w:lang w:val="ru-RU"/>
        </w:rPr>
        <w:t>Організація першої медичної допомоги на суднах.</w:t>
      </w:r>
    </w:p>
    <w:p w:rsidR="00F05330" w:rsidRDefault="00F05330" w:rsidP="00F05330">
      <w:pPr>
        <w:spacing w:line="360" w:lineRule="auto"/>
        <w:rPr>
          <w:sz w:val="28"/>
          <w:szCs w:val="28"/>
          <w:lang w:val="ru-RU"/>
        </w:rPr>
      </w:pPr>
    </w:p>
    <w:p w:rsidR="00F05330" w:rsidRPr="00F05330" w:rsidRDefault="00F05330" w:rsidP="00F05330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ВАРІАНТ №4</w:t>
      </w:r>
    </w:p>
    <w:p w:rsidR="00F05330" w:rsidRPr="00933C35" w:rsidRDefault="00F05330" w:rsidP="00754BAA">
      <w:pPr>
        <w:pStyle w:val="ac"/>
        <w:numPr>
          <w:ilvl w:val="0"/>
          <w:numId w:val="5"/>
        </w:numPr>
        <w:spacing w:line="360" w:lineRule="auto"/>
        <w:rPr>
          <w:sz w:val="28"/>
          <w:szCs w:val="28"/>
          <w:lang w:val="ru-RU"/>
        </w:rPr>
      </w:pPr>
      <w:r w:rsidRPr="00933C35">
        <w:rPr>
          <w:sz w:val="28"/>
          <w:szCs w:val="28"/>
          <w:lang w:val="ru-RU"/>
        </w:rPr>
        <w:t>Звільнення дихальних шляхів.</w:t>
      </w:r>
    </w:p>
    <w:p w:rsidR="00933C35" w:rsidRPr="00933C35" w:rsidRDefault="00933C35" w:rsidP="00754BAA">
      <w:pPr>
        <w:pStyle w:val="ac"/>
        <w:numPr>
          <w:ilvl w:val="0"/>
          <w:numId w:val="5"/>
        </w:numPr>
        <w:spacing w:line="360" w:lineRule="auto"/>
        <w:rPr>
          <w:sz w:val="28"/>
          <w:szCs w:val="28"/>
          <w:lang w:val="ru-RU"/>
        </w:rPr>
      </w:pPr>
      <w:r w:rsidRPr="00933C35">
        <w:rPr>
          <w:sz w:val="28"/>
          <w:szCs w:val="28"/>
          <w:lang w:val="ru-RU"/>
        </w:rPr>
        <w:t>Основи суднової гігієни.</w:t>
      </w:r>
    </w:p>
    <w:p w:rsidR="00F05330" w:rsidRPr="00DD1643" w:rsidRDefault="00F05330" w:rsidP="00754BAA">
      <w:pPr>
        <w:pStyle w:val="ac"/>
        <w:numPr>
          <w:ilvl w:val="0"/>
          <w:numId w:val="5"/>
        </w:numPr>
        <w:spacing w:line="360" w:lineRule="auto"/>
        <w:rPr>
          <w:sz w:val="28"/>
          <w:szCs w:val="28"/>
          <w:lang w:val="ru-RU"/>
        </w:rPr>
      </w:pPr>
      <w:r w:rsidRPr="00DD1643">
        <w:rPr>
          <w:sz w:val="28"/>
          <w:szCs w:val="28"/>
          <w:lang w:val="ru-RU"/>
        </w:rPr>
        <w:t>Непрямий масаж серця.</w:t>
      </w:r>
    </w:p>
    <w:p w:rsidR="00DD1643" w:rsidRDefault="00DD1643" w:rsidP="00754BAA">
      <w:pPr>
        <w:pStyle w:val="ac"/>
        <w:numPr>
          <w:ilvl w:val="0"/>
          <w:numId w:val="5"/>
        </w:numPr>
        <w:spacing w:line="360" w:lineRule="auto"/>
        <w:rPr>
          <w:sz w:val="28"/>
          <w:szCs w:val="28"/>
          <w:lang w:val="ru-RU"/>
        </w:rPr>
      </w:pPr>
      <w:r w:rsidRPr="00DD1643">
        <w:rPr>
          <w:sz w:val="28"/>
          <w:szCs w:val="28"/>
          <w:lang w:val="ru-RU"/>
        </w:rPr>
        <w:t>Зупинка кровотечі.</w:t>
      </w:r>
    </w:p>
    <w:p w:rsidR="00DD1643" w:rsidRDefault="00DD1643" w:rsidP="00754BAA">
      <w:pPr>
        <w:pStyle w:val="ac"/>
        <w:numPr>
          <w:ilvl w:val="0"/>
          <w:numId w:val="5"/>
        </w:numPr>
        <w:spacing w:line="360" w:lineRule="auto"/>
        <w:rPr>
          <w:sz w:val="28"/>
          <w:szCs w:val="28"/>
          <w:lang w:val="ru-RU"/>
        </w:rPr>
      </w:pPr>
      <w:r w:rsidRPr="00DD1643">
        <w:rPr>
          <w:sz w:val="28"/>
          <w:szCs w:val="28"/>
          <w:lang w:val="ru-RU"/>
        </w:rPr>
        <w:t>Вимоги нормативних документів України та Міжнародних Конвенцій по охороні здоров’я моряків.</w:t>
      </w:r>
    </w:p>
    <w:p w:rsidR="004733A1" w:rsidRPr="00DD1643" w:rsidRDefault="004733A1" w:rsidP="00754BAA">
      <w:pPr>
        <w:pStyle w:val="ac"/>
        <w:numPr>
          <w:ilvl w:val="0"/>
          <w:numId w:val="5"/>
        </w:numPr>
        <w:spacing w:line="360" w:lineRule="auto"/>
        <w:rPr>
          <w:sz w:val="28"/>
          <w:szCs w:val="28"/>
          <w:lang w:val="ru-RU"/>
        </w:rPr>
      </w:pPr>
      <w:r w:rsidRPr="004733A1">
        <w:rPr>
          <w:sz w:val="28"/>
          <w:szCs w:val="28"/>
          <w:lang w:val="ru-RU"/>
        </w:rPr>
        <w:t>Види аварійних ситуацій, що ведуть до вимушеного залишення судна, причини їх виникнення.</w:t>
      </w:r>
    </w:p>
    <w:p w:rsidR="00F05330" w:rsidRDefault="00F05330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F05330" w:rsidRDefault="00F05330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ВАРІАНТ №5</w:t>
      </w:r>
    </w:p>
    <w:p w:rsidR="00DD1643" w:rsidRPr="00DD1643" w:rsidRDefault="00DD1643" w:rsidP="00754BAA">
      <w:pPr>
        <w:pStyle w:val="ac"/>
        <w:numPr>
          <w:ilvl w:val="0"/>
          <w:numId w:val="9"/>
        </w:numPr>
        <w:spacing w:line="360" w:lineRule="auto"/>
        <w:rPr>
          <w:sz w:val="28"/>
          <w:szCs w:val="28"/>
          <w:lang w:val="ru-RU"/>
        </w:rPr>
      </w:pPr>
      <w:r w:rsidRPr="00DD1643">
        <w:rPr>
          <w:sz w:val="28"/>
          <w:szCs w:val="28"/>
          <w:lang w:val="ru-RU"/>
        </w:rPr>
        <w:lastRenderedPageBreak/>
        <w:t>Вимоги нормативних документів України та Міжнародних Конвенцій по охороні здоров’я моряків.</w:t>
      </w:r>
    </w:p>
    <w:p w:rsidR="00DD1643" w:rsidRPr="00DD1643" w:rsidRDefault="00B97104" w:rsidP="00754BAA">
      <w:pPr>
        <w:pStyle w:val="ac"/>
        <w:numPr>
          <w:ilvl w:val="0"/>
          <w:numId w:val="9"/>
        </w:numPr>
        <w:spacing w:line="360" w:lineRule="auto"/>
        <w:rPr>
          <w:sz w:val="28"/>
          <w:szCs w:val="28"/>
          <w:lang w:val="ru-RU"/>
        </w:rPr>
      </w:pPr>
      <w:r w:rsidRPr="00B97104">
        <w:rPr>
          <w:sz w:val="28"/>
          <w:szCs w:val="28"/>
          <w:lang w:val="ru-RU"/>
        </w:rPr>
        <w:t>Організація першої медичної допомоги на суднах.</w:t>
      </w:r>
    </w:p>
    <w:p w:rsidR="00F05330" w:rsidRPr="00F05330" w:rsidRDefault="00F05330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F05330">
        <w:rPr>
          <w:rFonts w:ascii="Times New Roman" w:hAnsi="Times New Roman" w:cs="Times New Roman"/>
          <w:sz w:val="28"/>
          <w:szCs w:val="28"/>
          <w:lang w:val="ru-RU"/>
        </w:rPr>
        <w:t xml:space="preserve"> Штучне дихання.</w:t>
      </w:r>
    </w:p>
    <w:p w:rsidR="00F05330" w:rsidRDefault="00F05330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05330">
        <w:rPr>
          <w:rFonts w:ascii="Times New Roman" w:hAnsi="Times New Roman" w:cs="Times New Roman"/>
          <w:sz w:val="28"/>
          <w:szCs w:val="28"/>
          <w:lang w:val="ru-RU"/>
        </w:rPr>
        <w:t>4. Кровотечі. Основні поняття. Відпрацьовування практ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ичних навичок по наданню першої </w:t>
      </w:r>
      <w:r w:rsidRPr="00F05330">
        <w:rPr>
          <w:rFonts w:ascii="Times New Roman" w:hAnsi="Times New Roman" w:cs="Times New Roman"/>
          <w:sz w:val="28"/>
          <w:szCs w:val="28"/>
          <w:lang w:val="ru-RU"/>
        </w:rPr>
        <w:t>допомоги.</w:t>
      </w:r>
    </w:p>
    <w:p w:rsidR="00DD1643" w:rsidRDefault="00DD1643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5. </w:t>
      </w:r>
      <w:r w:rsidR="004733A1" w:rsidRPr="004733A1">
        <w:rPr>
          <w:rFonts w:ascii="Times New Roman" w:hAnsi="Times New Roman" w:cs="Times New Roman"/>
          <w:sz w:val="28"/>
          <w:szCs w:val="28"/>
          <w:lang w:val="ru-RU"/>
        </w:rPr>
        <w:t>Види аварійних ситуацій, що ведуть до вимушеного залишення судна, причини їх виникнення.</w:t>
      </w:r>
    </w:p>
    <w:p w:rsidR="004733A1" w:rsidRPr="00F05330" w:rsidRDefault="004733A1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6. </w:t>
      </w:r>
      <w:r w:rsidRPr="004733A1">
        <w:rPr>
          <w:rFonts w:ascii="Times New Roman" w:hAnsi="Times New Roman" w:cs="Times New Roman"/>
          <w:sz w:val="28"/>
          <w:szCs w:val="28"/>
          <w:lang w:val="ru-RU"/>
        </w:rPr>
        <w:t>Коротко викладіть призначення конвенції МАРПОЛ-73/78 ?</w:t>
      </w:r>
    </w:p>
    <w:p w:rsidR="00F05330" w:rsidRDefault="00F05330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F05330" w:rsidRDefault="00F05330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ВАРІАНТ №6</w:t>
      </w:r>
    </w:p>
    <w:p w:rsidR="00430480" w:rsidRPr="00933C35" w:rsidRDefault="00430480" w:rsidP="00754BAA">
      <w:pPr>
        <w:pStyle w:val="ac"/>
        <w:numPr>
          <w:ilvl w:val="0"/>
          <w:numId w:val="6"/>
        </w:numPr>
        <w:spacing w:line="360" w:lineRule="auto"/>
        <w:rPr>
          <w:sz w:val="28"/>
          <w:szCs w:val="28"/>
          <w:lang w:val="ru-RU"/>
        </w:rPr>
      </w:pPr>
      <w:r w:rsidRPr="00933C35">
        <w:rPr>
          <w:sz w:val="28"/>
          <w:szCs w:val="28"/>
          <w:lang w:val="ru-RU"/>
        </w:rPr>
        <w:t>Поняття про долікарську допомогу, клітину та тканину, орган, систему органів.</w:t>
      </w:r>
    </w:p>
    <w:p w:rsidR="00933C35" w:rsidRDefault="00933C35" w:rsidP="00754BAA">
      <w:pPr>
        <w:pStyle w:val="ac"/>
        <w:numPr>
          <w:ilvl w:val="0"/>
          <w:numId w:val="6"/>
        </w:numPr>
        <w:spacing w:line="360" w:lineRule="auto"/>
        <w:rPr>
          <w:sz w:val="28"/>
          <w:szCs w:val="28"/>
          <w:lang w:val="ru-RU"/>
        </w:rPr>
      </w:pPr>
      <w:r w:rsidRPr="00933C35">
        <w:rPr>
          <w:sz w:val="28"/>
          <w:szCs w:val="28"/>
          <w:lang w:val="ru-RU"/>
        </w:rPr>
        <w:t>Основи суднової гігієни.</w:t>
      </w:r>
    </w:p>
    <w:p w:rsidR="00DD1643" w:rsidRPr="00933C35" w:rsidRDefault="00DD1643" w:rsidP="00754BAA">
      <w:pPr>
        <w:pStyle w:val="ac"/>
        <w:numPr>
          <w:ilvl w:val="0"/>
          <w:numId w:val="6"/>
        </w:numPr>
        <w:spacing w:line="360" w:lineRule="auto"/>
        <w:rPr>
          <w:sz w:val="28"/>
          <w:szCs w:val="28"/>
          <w:lang w:val="ru-RU"/>
        </w:rPr>
      </w:pPr>
      <w:r w:rsidRPr="00DD1643">
        <w:rPr>
          <w:sz w:val="28"/>
          <w:szCs w:val="28"/>
          <w:lang w:val="ru-RU"/>
        </w:rPr>
        <w:t>Вимоги нормативних документів України та Міжнародних Конвенцій по охороні здоров’я моряків.</w:t>
      </w:r>
    </w:p>
    <w:p w:rsidR="00F05330" w:rsidRPr="00F05330" w:rsidRDefault="00DD1643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F05330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="00F05330" w:rsidRPr="00F05330">
        <w:rPr>
          <w:rFonts w:ascii="Times New Roman" w:hAnsi="Times New Roman" w:cs="Times New Roman"/>
          <w:sz w:val="28"/>
          <w:szCs w:val="28"/>
          <w:lang w:val="ru-RU"/>
        </w:rPr>
        <w:t xml:space="preserve"> Види кровотечі.</w:t>
      </w:r>
    </w:p>
    <w:p w:rsidR="00F05330" w:rsidRDefault="00DD1643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F05330">
        <w:rPr>
          <w:rFonts w:ascii="Times New Roman" w:hAnsi="Times New Roman" w:cs="Times New Roman"/>
          <w:sz w:val="28"/>
          <w:szCs w:val="28"/>
          <w:lang w:val="ru-RU"/>
        </w:rPr>
        <w:t xml:space="preserve">5. </w:t>
      </w:r>
      <w:r w:rsidR="00F05330" w:rsidRPr="00F05330">
        <w:rPr>
          <w:rFonts w:ascii="Times New Roman" w:hAnsi="Times New Roman" w:cs="Times New Roman"/>
          <w:sz w:val="28"/>
          <w:szCs w:val="28"/>
          <w:lang w:val="ru-RU"/>
        </w:rPr>
        <w:t xml:space="preserve"> Зупинка кровотечі.</w:t>
      </w:r>
    </w:p>
    <w:p w:rsidR="004733A1" w:rsidRPr="00F05330" w:rsidRDefault="004733A1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6. </w:t>
      </w:r>
      <w:r w:rsidRPr="004733A1">
        <w:rPr>
          <w:rFonts w:ascii="Times New Roman" w:hAnsi="Times New Roman" w:cs="Times New Roman"/>
          <w:sz w:val="28"/>
          <w:szCs w:val="28"/>
          <w:lang w:val="ru-RU"/>
        </w:rPr>
        <w:t>Види аварійних ситуацій, що ведуть до вимушеного залишення судна, причини їх виникнення.</w:t>
      </w:r>
    </w:p>
    <w:p w:rsidR="00F05330" w:rsidRDefault="00F05330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F05330" w:rsidRDefault="00F05330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ВАРІАНТ №7</w:t>
      </w:r>
    </w:p>
    <w:p w:rsidR="00DD1643" w:rsidRDefault="00DD1643" w:rsidP="00754BAA">
      <w:pPr>
        <w:pStyle w:val="ac"/>
        <w:numPr>
          <w:ilvl w:val="0"/>
          <w:numId w:val="8"/>
        </w:numPr>
        <w:spacing w:line="360" w:lineRule="auto"/>
        <w:rPr>
          <w:sz w:val="28"/>
          <w:szCs w:val="28"/>
          <w:lang w:val="ru-RU"/>
        </w:rPr>
      </w:pPr>
      <w:r w:rsidRPr="00DD1643">
        <w:rPr>
          <w:sz w:val="28"/>
          <w:szCs w:val="28"/>
          <w:lang w:val="ru-RU"/>
        </w:rPr>
        <w:t>Борьба с інфекціями.</w:t>
      </w:r>
    </w:p>
    <w:p w:rsidR="00DD1643" w:rsidRPr="00DD1643" w:rsidRDefault="00DD1643" w:rsidP="00754BAA">
      <w:pPr>
        <w:pStyle w:val="ac"/>
        <w:numPr>
          <w:ilvl w:val="0"/>
          <w:numId w:val="8"/>
        </w:numPr>
        <w:spacing w:line="360" w:lineRule="auto"/>
        <w:rPr>
          <w:sz w:val="28"/>
          <w:szCs w:val="28"/>
          <w:lang w:val="ru-RU"/>
        </w:rPr>
      </w:pPr>
      <w:r w:rsidRPr="00DD1643">
        <w:rPr>
          <w:sz w:val="28"/>
          <w:szCs w:val="28"/>
          <w:lang w:val="ru-RU"/>
        </w:rPr>
        <w:t>Зупинка кровотечі.</w:t>
      </w:r>
    </w:p>
    <w:p w:rsidR="00DD1643" w:rsidRPr="00DD1643" w:rsidRDefault="00DD1643" w:rsidP="00754BAA">
      <w:pPr>
        <w:pStyle w:val="ac"/>
        <w:numPr>
          <w:ilvl w:val="0"/>
          <w:numId w:val="8"/>
        </w:numPr>
        <w:spacing w:line="360" w:lineRule="auto"/>
        <w:rPr>
          <w:sz w:val="28"/>
          <w:szCs w:val="28"/>
          <w:lang w:val="ru-RU"/>
        </w:rPr>
      </w:pPr>
      <w:r w:rsidRPr="00DD1643">
        <w:rPr>
          <w:sz w:val="28"/>
          <w:szCs w:val="28"/>
          <w:lang w:val="ru-RU"/>
        </w:rPr>
        <w:t>Основи суднової гігієни.</w:t>
      </w:r>
    </w:p>
    <w:p w:rsidR="00F05330" w:rsidRPr="00430480" w:rsidRDefault="00F05330" w:rsidP="00754BAA">
      <w:pPr>
        <w:pStyle w:val="ac"/>
        <w:numPr>
          <w:ilvl w:val="0"/>
          <w:numId w:val="8"/>
        </w:numPr>
        <w:spacing w:line="360" w:lineRule="auto"/>
        <w:rPr>
          <w:sz w:val="28"/>
          <w:szCs w:val="28"/>
          <w:lang w:val="ru-RU"/>
        </w:rPr>
      </w:pPr>
      <w:r w:rsidRPr="00430480">
        <w:rPr>
          <w:sz w:val="28"/>
          <w:szCs w:val="28"/>
          <w:lang w:val="ru-RU"/>
        </w:rPr>
        <w:t>Гостре недокрів’я. Перша допомога постраждалому у випадку опіку, ошпарювання та поразки електричнимструмом.</w:t>
      </w:r>
    </w:p>
    <w:p w:rsidR="00430480" w:rsidRDefault="00430480" w:rsidP="00754BAA">
      <w:pPr>
        <w:pStyle w:val="ac"/>
        <w:numPr>
          <w:ilvl w:val="0"/>
          <w:numId w:val="8"/>
        </w:numPr>
        <w:spacing w:line="360" w:lineRule="auto"/>
        <w:rPr>
          <w:sz w:val="28"/>
          <w:szCs w:val="28"/>
          <w:lang w:val="ru-RU"/>
        </w:rPr>
      </w:pPr>
      <w:r w:rsidRPr="00430480">
        <w:rPr>
          <w:sz w:val="28"/>
          <w:szCs w:val="28"/>
          <w:lang w:val="ru-RU"/>
        </w:rPr>
        <w:lastRenderedPageBreak/>
        <w:t>Поняття про долікарську допомогу, клітину та тканину, орган, систему органів.</w:t>
      </w:r>
    </w:p>
    <w:p w:rsidR="00DD52AB" w:rsidRPr="00430480" w:rsidRDefault="00DD52AB" w:rsidP="00754BAA">
      <w:pPr>
        <w:pStyle w:val="ac"/>
        <w:numPr>
          <w:ilvl w:val="0"/>
          <w:numId w:val="8"/>
        </w:numPr>
        <w:spacing w:line="360" w:lineRule="auto"/>
        <w:rPr>
          <w:sz w:val="28"/>
          <w:szCs w:val="28"/>
          <w:lang w:val="ru-RU"/>
        </w:rPr>
      </w:pPr>
      <w:r w:rsidRPr="00DD52AB">
        <w:rPr>
          <w:sz w:val="28"/>
          <w:szCs w:val="28"/>
          <w:lang w:val="ru-RU"/>
        </w:rPr>
        <w:t>Вимоги нормативних документів України та Міжнародних Конвенцій по охороні здоров’я моряків.</w:t>
      </w:r>
    </w:p>
    <w:p w:rsidR="00F05330" w:rsidRDefault="00F05330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F05330" w:rsidRDefault="00F05330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F05330" w:rsidRDefault="00F05330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ВАРІАНТ №8</w:t>
      </w:r>
    </w:p>
    <w:p w:rsidR="00F05330" w:rsidRPr="00F05330" w:rsidRDefault="00F05330" w:rsidP="00754BAA">
      <w:pPr>
        <w:pStyle w:val="ac"/>
        <w:numPr>
          <w:ilvl w:val="0"/>
          <w:numId w:val="2"/>
        </w:numPr>
        <w:spacing w:line="360" w:lineRule="auto"/>
        <w:rPr>
          <w:sz w:val="28"/>
          <w:szCs w:val="28"/>
          <w:lang w:val="ru-RU"/>
        </w:rPr>
      </w:pPr>
      <w:r w:rsidRPr="00F05330">
        <w:rPr>
          <w:sz w:val="28"/>
          <w:szCs w:val="28"/>
          <w:lang w:val="ru-RU"/>
        </w:rPr>
        <w:t xml:space="preserve"> Принципи надання першої допомоги при опіках, ошпарюваннях і поразці</w:t>
      </w:r>
      <w:r>
        <w:rPr>
          <w:sz w:val="28"/>
          <w:szCs w:val="28"/>
          <w:lang w:val="ru-RU"/>
        </w:rPr>
        <w:t xml:space="preserve"> </w:t>
      </w:r>
      <w:r w:rsidRPr="00F05330">
        <w:rPr>
          <w:sz w:val="28"/>
          <w:szCs w:val="28"/>
          <w:lang w:val="ru-RU"/>
        </w:rPr>
        <w:t>електрострумом.</w:t>
      </w:r>
    </w:p>
    <w:p w:rsidR="00F05330" w:rsidRPr="00DD1643" w:rsidRDefault="00F05330" w:rsidP="00754BAA">
      <w:pPr>
        <w:pStyle w:val="ac"/>
        <w:numPr>
          <w:ilvl w:val="0"/>
          <w:numId w:val="2"/>
        </w:numPr>
        <w:spacing w:line="360" w:lineRule="auto"/>
        <w:rPr>
          <w:sz w:val="28"/>
          <w:szCs w:val="28"/>
          <w:lang w:val="ru-RU"/>
        </w:rPr>
      </w:pPr>
      <w:r w:rsidRPr="00DD1643">
        <w:rPr>
          <w:sz w:val="28"/>
          <w:szCs w:val="28"/>
          <w:lang w:val="ru-RU"/>
        </w:rPr>
        <w:t>Організація допомоги постраждалому та транспортувати його.</w:t>
      </w:r>
    </w:p>
    <w:p w:rsidR="00DD1643" w:rsidRDefault="00DD1643" w:rsidP="00754BAA">
      <w:pPr>
        <w:pStyle w:val="ac"/>
        <w:numPr>
          <w:ilvl w:val="0"/>
          <w:numId w:val="2"/>
        </w:numPr>
        <w:spacing w:line="360" w:lineRule="auto"/>
        <w:rPr>
          <w:sz w:val="28"/>
          <w:szCs w:val="28"/>
          <w:lang w:val="ru-RU"/>
        </w:rPr>
      </w:pPr>
      <w:r w:rsidRPr="00DD1643">
        <w:rPr>
          <w:sz w:val="28"/>
          <w:szCs w:val="28"/>
          <w:lang w:val="ru-RU"/>
        </w:rPr>
        <w:t>Основи суднової гігієни.</w:t>
      </w:r>
    </w:p>
    <w:p w:rsidR="00DD52AB" w:rsidRDefault="00DD52AB" w:rsidP="00754BAA">
      <w:pPr>
        <w:pStyle w:val="ac"/>
        <w:numPr>
          <w:ilvl w:val="0"/>
          <w:numId w:val="2"/>
        </w:numPr>
        <w:spacing w:line="360" w:lineRule="auto"/>
        <w:rPr>
          <w:sz w:val="28"/>
          <w:szCs w:val="28"/>
          <w:lang w:val="ru-RU"/>
        </w:rPr>
      </w:pPr>
      <w:r w:rsidRPr="00DD52AB">
        <w:rPr>
          <w:sz w:val="28"/>
          <w:szCs w:val="28"/>
          <w:lang w:val="ru-RU"/>
        </w:rPr>
        <w:t>Вимоги нормативних документів України та Міжнародних Конвенцій по охороні здоров’я моряків.</w:t>
      </w:r>
    </w:p>
    <w:p w:rsidR="00B97104" w:rsidRDefault="00B97104" w:rsidP="00754BAA">
      <w:pPr>
        <w:pStyle w:val="ac"/>
        <w:numPr>
          <w:ilvl w:val="0"/>
          <w:numId w:val="2"/>
        </w:numPr>
        <w:spacing w:line="360" w:lineRule="auto"/>
        <w:rPr>
          <w:sz w:val="28"/>
          <w:szCs w:val="28"/>
          <w:lang w:val="ru-RU"/>
        </w:rPr>
      </w:pPr>
      <w:r w:rsidRPr="00B97104">
        <w:rPr>
          <w:sz w:val="28"/>
          <w:szCs w:val="28"/>
          <w:lang w:val="ru-RU"/>
        </w:rPr>
        <w:t>Організація першої медичної допомоги на суднах.</w:t>
      </w:r>
    </w:p>
    <w:p w:rsidR="004733A1" w:rsidRPr="00DD1643" w:rsidRDefault="004733A1" w:rsidP="00754BAA">
      <w:pPr>
        <w:pStyle w:val="ac"/>
        <w:numPr>
          <w:ilvl w:val="0"/>
          <w:numId w:val="2"/>
        </w:numPr>
        <w:spacing w:line="360" w:lineRule="auto"/>
        <w:rPr>
          <w:sz w:val="28"/>
          <w:szCs w:val="28"/>
          <w:lang w:val="ru-RU"/>
        </w:rPr>
      </w:pPr>
      <w:r w:rsidRPr="004733A1">
        <w:rPr>
          <w:sz w:val="28"/>
          <w:szCs w:val="28"/>
          <w:lang w:val="ru-RU"/>
        </w:rPr>
        <w:t>Види аварійних ситуацій, що ведуть до вимушеного залишення судна, причини їх виникнення.</w:t>
      </w:r>
    </w:p>
    <w:p w:rsidR="00F05330" w:rsidRDefault="00F05330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F05330" w:rsidRDefault="00F05330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ВАРІАНТ №9</w:t>
      </w:r>
    </w:p>
    <w:p w:rsidR="00F05330" w:rsidRPr="00F05330" w:rsidRDefault="00F05330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Pr="00F05330">
        <w:rPr>
          <w:rFonts w:ascii="Times New Roman" w:hAnsi="Times New Roman" w:cs="Times New Roman"/>
          <w:sz w:val="28"/>
          <w:szCs w:val="28"/>
          <w:lang w:val="ru-RU"/>
        </w:rPr>
        <w:t xml:space="preserve"> Основні принципи транспортування потерпілих.</w:t>
      </w:r>
    </w:p>
    <w:p w:rsidR="00F05330" w:rsidRDefault="00F05330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F05330">
        <w:rPr>
          <w:rFonts w:ascii="Times New Roman" w:hAnsi="Times New Roman" w:cs="Times New Roman"/>
          <w:sz w:val="28"/>
          <w:szCs w:val="28"/>
          <w:lang w:val="ru-RU"/>
        </w:rPr>
        <w:t>. Перша допомога при виведенні постраждалого з шокового стану.</w:t>
      </w:r>
    </w:p>
    <w:p w:rsidR="00430480" w:rsidRDefault="00430480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Pr="00430480">
        <w:rPr>
          <w:rFonts w:ascii="Times New Roman" w:hAnsi="Times New Roman" w:cs="Times New Roman"/>
          <w:sz w:val="28"/>
          <w:szCs w:val="28"/>
          <w:lang w:val="ru-RU"/>
        </w:rPr>
        <w:t>Поняття про долікарську допомогу, клітину та тканину, орган, систему органів.</w:t>
      </w:r>
    </w:p>
    <w:p w:rsidR="00DD1643" w:rsidRDefault="00DD1643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r w:rsidRPr="00DD1643">
        <w:rPr>
          <w:rFonts w:ascii="Times New Roman" w:hAnsi="Times New Roman" w:cs="Times New Roman"/>
          <w:sz w:val="28"/>
          <w:szCs w:val="28"/>
          <w:lang w:val="ru-RU"/>
        </w:rPr>
        <w:t>Основи суднової гігієни.</w:t>
      </w:r>
    </w:p>
    <w:p w:rsidR="00DD1643" w:rsidRDefault="00DD1643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5. </w:t>
      </w:r>
      <w:r w:rsidRPr="00DD1643">
        <w:rPr>
          <w:rFonts w:ascii="Times New Roman" w:hAnsi="Times New Roman" w:cs="Times New Roman"/>
          <w:sz w:val="28"/>
          <w:szCs w:val="28"/>
          <w:lang w:val="ru-RU"/>
        </w:rPr>
        <w:t>Борьба с інфекціями.</w:t>
      </w:r>
    </w:p>
    <w:p w:rsidR="00DD52AB" w:rsidRDefault="00DD52AB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6. </w:t>
      </w:r>
      <w:r w:rsidRPr="00DD52AB">
        <w:rPr>
          <w:rFonts w:ascii="Times New Roman" w:hAnsi="Times New Roman" w:cs="Times New Roman"/>
          <w:sz w:val="28"/>
          <w:szCs w:val="28"/>
          <w:lang w:val="ru-RU"/>
        </w:rPr>
        <w:t>Вимоги нормативних документів України та Міжнародних Конвенцій по охороні здоров’я моряків.</w:t>
      </w:r>
    </w:p>
    <w:p w:rsidR="00F05330" w:rsidRDefault="00F05330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F05330" w:rsidRPr="00F05330" w:rsidRDefault="00F05330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ВАРІАНТ № 10</w:t>
      </w:r>
    </w:p>
    <w:p w:rsidR="00F05330" w:rsidRPr="00F05330" w:rsidRDefault="00F05330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Pr="00F05330">
        <w:rPr>
          <w:rFonts w:ascii="Times New Roman" w:hAnsi="Times New Roman" w:cs="Times New Roman"/>
          <w:sz w:val="28"/>
          <w:szCs w:val="28"/>
          <w:lang w:val="ru-RU"/>
        </w:rPr>
        <w:t xml:space="preserve"> Фази і стадії шоку.</w:t>
      </w:r>
    </w:p>
    <w:p w:rsidR="00F05330" w:rsidRDefault="00F05330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05330">
        <w:rPr>
          <w:rFonts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F05330">
        <w:rPr>
          <w:rFonts w:ascii="Times New Roman" w:hAnsi="Times New Roman" w:cs="Times New Roman"/>
          <w:sz w:val="28"/>
          <w:szCs w:val="28"/>
          <w:lang w:val="ru-RU"/>
        </w:rPr>
        <w:t xml:space="preserve"> Профілактика, перша допомога.</w:t>
      </w:r>
    </w:p>
    <w:p w:rsidR="00DD1643" w:rsidRDefault="00DD1643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Pr="00DD1643">
        <w:rPr>
          <w:rFonts w:ascii="Times New Roman" w:hAnsi="Times New Roman" w:cs="Times New Roman"/>
          <w:sz w:val="28"/>
          <w:szCs w:val="28"/>
          <w:lang w:val="ru-RU"/>
        </w:rPr>
        <w:t>Основи суднової гігієни.</w:t>
      </w:r>
    </w:p>
    <w:p w:rsidR="00DD52AB" w:rsidRDefault="00DD52AB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r w:rsidRPr="00DD52AB">
        <w:rPr>
          <w:rFonts w:ascii="Times New Roman" w:hAnsi="Times New Roman" w:cs="Times New Roman"/>
          <w:sz w:val="28"/>
          <w:szCs w:val="28"/>
          <w:lang w:val="ru-RU"/>
        </w:rPr>
        <w:t>Вимоги нормативних документів України та Міжнародних Конвенцій по охороні здоров’я моряків.</w:t>
      </w:r>
    </w:p>
    <w:p w:rsidR="00B97104" w:rsidRDefault="00B97104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5. </w:t>
      </w:r>
      <w:r w:rsidRPr="00B97104">
        <w:rPr>
          <w:rFonts w:ascii="Times New Roman" w:hAnsi="Times New Roman" w:cs="Times New Roman"/>
          <w:sz w:val="28"/>
          <w:szCs w:val="28"/>
          <w:lang w:val="ru-RU"/>
        </w:rPr>
        <w:t>Організація першої медичної допомоги на суднах.</w:t>
      </w:r>
    </w:p>
    <w:p w:rsidR="004733A1" w:rsidRDefault="004733A1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6. </w:t>
      </w:r>
      <w:r w:rsidRPr="004733A1">
        <w:rPr>
          <w:rFonts w:ascii="Times New Roman" w:hAnsi="Times New Roman" w:cs="Times New Roman"/>
          <w:sz w:val="28"/>
          <w:szCs w:val="28"/>
          <w:lang w:val="ru-RU"/>
        </w:rPr>
        <w:t>Види аварійних ситуацій, що ведуть до вимушеного залишення судна, причини їх виникнення.</w:t>
      </w:r>
    </w:p>
    <w:p w:rsidR="00430480" w:rsidRPr="00F05330" w:rsidRDefault="00430480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ВАРІАНТ № 11</w:t>
      </w:r>
    </w:p>
    <w:p w:rsidR="00F05330" w:rsidRPr="00DD1643" w:rsidRDefault="00F05330" w:rsidP="00754BAA">
      <w:pPr>
        <w:pStyle w:val="ac"/>
        <w:numPr>
          <w:ilvl w:val="0"/>
          <w:numId w:val="7"/>
        </w:numPr>
        <w:spacing w:line="360" w:lineRule="auto"/>
        <w:rPr>
          <w:sz w:val="28"/>
          <w:szCs w:val="28"/>
          <w:lang w:val="ru-RU"/>
        </w:rPr>
      </w:pPr>
      <w:r w:rsidRPr="00DD1643">
        <w:rPr>
          <w:sz w:val="28"/>
          <w:szCs w:val="28"/>
          <w:lang w:val="ru-RU"/>
        </w:rPr>
        <w:t>Транспортування постраждалого.</w:t>
      </w:r>
    </w:p>
    <w:p w:rsidR="00DD1643" w:rsidRDefault="00DD1643" w:rsidP="00754BAA">
      <w:pPr>
        <w:pStyle w:val="ac"/>
        <w:numPr>
          <w:ilvl w:val="0"/>
          <w:numId w:val="7"/>
        </w:numPr>
        <w:spacing w:line="360" w:lineRule="auto"/>
        <w:rPr>
          <w:sz w:val="28"/>
          <w:szCs w:val="28"/>
          <w:lang w:val="ru-RU"/>
        </w:rPr>
      </w:pPr>
      <w:r w:rsidRPr="00DD1643">
        <w:rPr>
          <w:sz w:val="28"/>
          <w:szCs w:val="28"/>
          <w:lang w:val="ru-RU"/>
        </w:rPr>
        <w:t>Основи суднової гігієни.</w:t>
      </w:r>
    </w:p>
    <w:p w:rsidR="00DD1643" w:rsidRDefault="00DD1643" w:rsidP="00754BAA">
      <w:pPr>
        <w:pStyle w:val="ac"/>
        <w:numPr>
          <w:ilvl w:val="0"/>
          <w:numId w:val="7"/>
        </w:numPr>
        <w:spacing w:line="360" w:lineRule="auto"/>
        <w:rPr>
          <w:sz w:val="28"/>
          <w:szCs w:val="28"/>
          <w:lang w:val="ru-RU"/>
        </w:rPr>
      </w:pPr>
      <w:r w:rsidRPr="00DD1643">
        <w:rPr>
          <w:sz w:val="28"/>
          <w:szCs w:val="28"/>
          <w:lang w:val="ru-RU"/>
        </w:rPr>
        <w:t>Борьба с інфекціями.</w:t>
      </w:r>
    </w:p>
    <w:p w:rsidR="00DD52AB" w:rsidRDefault="00DD52AB" w:rsidP="00754BAA">
      <w:pPr>
        <w:pStyle w:val="ac"/>
        <w:numPr>
          <w:ilvl w:val="0"/>
          <w:numId w:val="7"/>
        </w:numPr>
        <w:spacing w:line="360" w:lineRule="auto"/>
        <w:rPr>
          <w:sz w:val="28"/>
          <w:szCs w:val="28"/>
          <w:lang w:val="ru-RU"/>
        </w:rPr>
      </w:pPr>
      <w:r w:rsidRPr="00DD52AB">
        <w:rPr>
          <w:sz w:val="28"/>
          <w:szCs w:val="28"/>
          <w:lang w:val="ru-RU"/>
        </w:rPr>
        <w:t>Вимоги нормативних документів України та Міжнародних Конвенцій по охороні здоров’я моряків.</w:t>
      </w:r>
    </w:p>
    <w:p w:rsidR="00B97104" w:rsidRDefault="00B97104" w:rsidP="00754BAA">
      <w:pPr>
        <w:pStyle w:val="ac"/>
        <w:numPr>
          <w:ilvl w:val="0"/>
          <w:numId w:val="7"/>
        </w:numPr>
        <w:spacing w:line="360" w:lineRule="auto"/>
        <w:rPr>
          <w:sz w:val="28"/>
          <w:szCs w:val="28"/>
          <w:lang w:val="ru-RU"/>
        </w:rPr>
      </w:pPr>
      <w:r w:rsidRPr="00B97104">
        <w:rPr>
          <w:sz w:val="28"/>
          <w:szCs w:val="28"/>
          <w:lang w:val="ru-RU"/>
        </w:rPr>
        <w:t>Організація першої медичної допомоги на суднах.</w:t>
      </w:r>
    </w:p>
    <w:p w:rsidR="004733A1" w:rsidRPr="00DD1643" w:rsidRDefault="004733A1" w:rsidP="00754BAA">
      <w:pPr>
        <w:pStyle w:val="ac"/>
        <w:numPr>
          <w:ilvl w:val="0"/>
          <w:numId w:val="7"/>
        </w:numPr>
        <w:spacing w:line="360" w:lineRule="auto"/>
        <w:rPr>
          <w:sz w:val="28"/>
          <w:szCs w:val="28"/>
          <w:lang w:val="ru-RU"/>
        </w:rPr>
      </w:pPr>
      <w:r w:rsidRPr="004733A1">
        <w:rPr>
          <w:sz w:val="28"/>
          <w:szCs w:val="28"/>
          <w:lang w:val="ru-RU"/>
        </w:rPr>
        <w:t>Види аварійних ситуацій, що ведуть до вимушеного залишення судна, причини їх виникнення.</w:t>
      </w:r>
    </w:p>
    <w:p w:rsidR="00430480" w:rsidRDefault="00430480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430480" w:rsidRPr="00F05330" w:rsidRDefault="00430480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ВАРІАНТ №12</w:t>
      </w:r>
    </w:p>
    <w:p w:rsidR="00F05330" w:rsidRDefault="00F05330" w:rsidP="00754BAA">
      <w:pPr>
        <w:pStyle w:val="ac"/>
        <w:numPr>
          <w:ilvl w:val="0"/>
          <w:numId w:val="3"/>
        </w:numPr>
        <w:spacing w:line="360" w:lineRule="auto"/>
        <w:rPr>
          <w:sz w:val="28"/>
          <w:szCs w:val="28"/>
          <w:lang w:val="ru-RU"/>
        </w:rPr>
      </w:pPr>
      <w:r w:rsidRPr="00933C35">
        <w:rPr>
          <w:sz w:val="28"/>
          <w:szCs w:val="28"/>
          <w:lang w:val="ru-RU"/>
        </w:rPr>
        <w:t xml:space="preserve"> Спосіб транспортування</w:t>
      </w:r>
      <w:r w:rsidR="00430480" w:rsidRPr="00933C35">
        <w:rPr>
          <w:sz w:val="28"/>
          <w:szCs w:val="28"/>
          <w:lang w:val="ru-RU"/>
        </w:rPr>
        <w:t xml:space="preserve"> в за</w:t>
      </w:r>
      <w:r w:rsidR="00933C35">
        <w:rPr>
          <w:sz w:val="28"/>
          <w:szCs w:val="28"/>
          <w:lang w:val="ru-RU"/>
        </w:rPr>
        <w:t>лежності ві</w:t>
      </w:r>
      <w:r w:rsidR="00430480" w:rsidRPr="00933C35">
        <w:rPr>
          <w:sz w:val="28"/>
          <w:szCs w:val="28"/>
          <w:lang w:val="ru-RU"/>
        </w:rPr>
        <w:t>д</w:t>
      </w:r>
      <w:r w:rsidRPr="00933C35">
        <w:rPr>
          <w:sz w:val="28"/>
          <w:szCs w:val="28"/>
          <w:lang w:val="ru-RU"/>
        </w:rPr>
        <w:t xml:space="preserve"> характеру н</w:t>
      </w:r>
      <w:r w:rsidR="00DD1643">
        <w:rPr>
          <w:sz w:val="28"/>
          <w:szCs w:val="28"/>
          <w:lang w:val="ru-RU"/>
        </w:rPr>
        <w:t xml:space="preserve">ещасного </w:t>
      </w:r>
      <w:r w:rsidRPr="00933C35">
        <w:rPr>
          <w:sz w:val="28"/>
          <w:szCs w:val="28"/>
          <w:lang w:val="ru-RU"/>
        </w:rPr>
        <w:t>випадку і виду пошкодження (хвороби).</w:t>
      </w:r>
    </w:p>
    <w:p w:rsidR="00933C35" w:rsidRDefault="00DD1643" w:rsidP="00754BAA">
      <w:pPr>
        <w:pStyle w:val="ac"/>
        <w:numPr>
          <w:ilvl w:val="0"/>
          <w:numId w:val="3"/>
        </w:numPr>
        <w:spacing w:line="360" w:lineRule="auto"/>
        <w:rPr>
          <w:sz w:val="28"/>
          <w:szCs w:val="28"/>
          <w:lang w:val="ru-RU"/>
        </w:rPr>
      </w:pPr>
      <w:r w:rsidRPr="00DD1643">
        <w:rPr>
          <w:sz w:val="28"/>
          <w:szCs w:val="28"/>
          <w:lang w:val="ru-RU"/>
        </w:rPr>
        <w:t>Борьба с інфекціями.</w:t>
      </w:r>
    </w:p>
    <w:p w:rsidR="00B97104" w:rsidRDefault="00B97104" w:rsidP="00754BAA">
      <w:pPr>
        <w:pStyle w:val="ac"/>
        <w:numPr>
          <w:ilvl w:val="0"/>
          <w:numId w:val="3"/>
        </w:numPr>
        <w:spacing w:line="360" w:lineRule="auto"/>
        <w:rPr>
          <w:sz w:val="28"/>
          <w:szCs w:val="28"/>
          <w:lang w:val="ru-RU"/>
        </w:rPr>
      </w:pPr>
      <w:r w:rsidRPr="00B97104">
        <w:rPr>
          <w:sz w:val="28"/>
          <w:szCs w:val="28"/>
          <w:lang w:val="ru-RU"/>
        </w:rPr>
        <w:t>Вимоги нормативних документів України та Міжнародних Конвенцій по охороні здоров’я моряків.</w:t>
      </w:r>
    </w:p>
    <w:p w:rsidR="00B97104" w:rsidRDefault="00B97104" w:rsidP="00754BAA">
      <w:pPr>
        <w:pStyle w:val="ac"/>
        <w:numPr>
          <w:ilvl w:val="0"/>
          <w:numId w:val="3"/>
        </w:numPr>
        <w:spacing w:line="360" w:lineRule="auto"/>
        <w:rPr>
          <w:sz w:val="28"/>
          <w:szCs w:val="28"/>
          <w:lang w:val="ru-RU"/>
        </w:rPr>
      </w:pPr>
      <w:r w:rsidRPr="00B97104">
        <w:rPr>
          <w:sz w:val="28"/>
          <w:szCs w:val="28"/>
          <w:lang w:val="ru-RU"/>
        </w:rPr>
        <w:t>Організація першої медичної допомоги на суднах.</w:t>
      </w:r>
    </w:p>
    <w:p w:rsidR="004733A1" w:rsidRDefault="004733A1" w:rsidP="00754BAA">
      <w:pPr>
        <w:pStyle w:val="ac"/>
        <w:numPr>
          <w:ilvl w:val="0"/>
          <w:numId w:val="3"/>
        </w:numPr>
        <w:spacing w:line="360" w:lineRule="auto"/>
        <w:rPr>
          <w:sz w:val="28"/>
          <w:szCs w:val="28"/>
          <w:lang w:val="ru-RU"/>
        </w:rPr>
      </w:pPr>
      <w:r w:rsidRPr="004733A1">
        <w:rPr>
          <w:sz w:val="28"/>
          <w:szCs w:val="28"/>
          <w:lang w:val="ru-RU"/>
        </w:rPr>
        <w:lastRenderedPageBreak/>
        <w:t>Види аварійних ситуацій, що ведуть до вимушеного залишення судна, причини їх виникнення.</w:t>
      </w:r>
    </w:p>
    <w:p w:rsidR="004733A1" w:rsidRPr="00933C35" w:rsidRDefault="004733A1" w:rsidP="00754BAA">
      <w:pPr>
        <w:pStyle w:val="ac"/>
        <w:numPr>
          <w:ilvl w:val="0"/>
          <w:numId w:val="3"/>
        </w:numPr>
        <w:spacing w:line="360" w:lineRule="auto"/>
        <w:rPr>
          <w:sz w:val="28"/>
          <w:szCs w:val="28"/>
          <w:lang w:val="ru-RU"/>
        </w:rPr>
      </w:pPr>
      <w:r w:rsidRPr="004733A1">
        <w:rPr>
          <w:sz w:val="28"/>
          <w:szCs w:val="28"/>
          <w:lang w:val="ru-RU"/>
        </w:rPr>
        <w:t>Коротко викладіть призначення конвенції МАРПОЛ-73/78 ?</w:t>
      </w:r>
    </w:p>
    <w:p w:rsidR="00933C35" w:rsidRDefault="00933C35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ВАРІАНТ №13</w:t>
      </w:r>
    </w:p>
    <w:p w:rsidR="00F05330" w:rsidRPr="00933C35" w:rsidRDefault="00F05330" w:rsidP="00754BAA">
      <w:pPr>
        <w:pStyle w:val="ac"/>
        <w:numPr>
          <w:ilvl w:val="0"/>
          <w:numId w:val="4"/>
        </w:numPr>
        <w:spacing w:line="360" w:lineRule="auto"/>
        <w:rPr>
          <w:sz w:val="28"/>
          <w:szCs w:val="28"/>
          <w:lang w:val="ru-RU"/>
        </w:rPr>
      </w:pPr>
      <w:r w:rsidRPr="00933C35">
        <w:rPr>
          <w:sz w:val="28"/>
          <w:szCs w:val="28"/>
          <w:lang w:val="ru-RU"/>
        </w:rPr>
        <w:t>Перша допомога при втопленні, гіпотермії.</w:t>
      </w:r>
    </w:p>
    <w:p w:rsidR="00933C35" w:rsidRDefault="00DD1643" w:rsidP="00754BAA">
      <w:pPr>
        <w:pStyle w:val="ac"/>
        <w:numPr>
          <w:ilvl w:val="0"/>
          <w:numId w:val="4"/>
        </w:numPr>
        <w:spacing w:line="360" w:lineRule="auto"/>
        <w:rPr>
          <w:sz w:val="28"/>
          <w:szCs w:val="28"/>
          <w:lang w:val="ru-RU"/>
        </w:rPr>
      </w:pPr>
      <w:r w:rsidRPr="00DD1643">
        <w:rPr>
          <w:sz w:val="28"/>
          <w:szCs w:val="28"/>
          <w:lang w:val="ru-RU"/>
        </w:rPr>
        <w:t>Основи суднової гігієни.</w:t>
      </w:r>
    </w:p>
    <w:p w:rsidR="00DD1643" w:rsidRDefault="00DD1643" w:rsidP="00754BAA">
      <w:pPr>
        <w:pStyle w:val="ac"/>
        <w:numPr>
          <w:ilvl w:val="0"/>
          <w:numId w:val="4"/>
        </w:numPr>
        <w:spacing w:line="360" w:lineRule="auto"/>
        <w:rPr>
          <w:sz w:val="28"/>
          <w:szCs w:val="28"/>
          <w:lang w:val="ru-RU"/>
        </w:rPr>
      </w:pPr>
      <w:r w:rsidRPr="00DD1643">
        <w:rPr>
          <w:sz w:val="28"/>
          <w:szCs w:val="28"/>
          <w:lang w:val="ru-RU"/>
        </w:rPr>
        <w:t>Борьба с інфекціями.</w:t>
      </w:r>
    </w:p>
    <w:p w:rsidR="00B97104" w:rsidRDefault="00B97104" w:rsidP="00754BAA">
      <w:pPr>
        <w:pStyle w:val="ac"/>
        <w:numPr>
          <w:ilvl w:val="0"/>
          <w:numId w:val="4"/>
        </w:numPr>
        <w:spacing w:line="360" w:lineRule="auto"/>
        <w:rPr>
          <w:sz w:val="28"/>
          <w:szCs w:val="28"/>
          <w:lang w:val="ru-RU"/>
        </w:rPr>
      </w:pPr>
      <w:r w:rsidRPr="00B97104">
        <w:rPr>
          <w:sz w:val="28"/>
          <w:szCs w:val="28"/>
          <w:lang w:val="ru-RU"/>
        </w:rPr>
        <w:t>Вимоги нормативних документів України та Міжнародних Конвенцій по охороні здоров’я моряків.</w:t>
      </w:r>
    </w:p>
    <w:p w:rsidR="00B97104" w:rsidRDefault="00B97104" w:rsidP="00754BAA">
      <w:pPr>
        <w:pStyle w:val="ac"/>
        <w:numPr>
          <w:ilvl w:val="0"/>
          <w:numId w:val="4"/>
        </w:numPr>
        <w:spacing w:line="360" w:lineRule="auto"/>
        <w:rPr>
          <w:sz w:val="28"/>
          <w:szCs w:val="28"/>
          <w:lang w:val="ru-RU"/>
        </w:rPr>
      </w:pPr>
      <w:r w:rsidRPr="00B97104">
        <w:rPr>
          <w:sz w:val="28"/>
          <w:szCs w:val="28"/>
          <w:lang w:val="ru-RU"/>
        </w:rPr>
        <w:t>Організація</w:t>
      </w:r>
      <w:r w:rsidR="004733A1">
        <w:rPr>
          <w:sz w:val="28"/>
          <w:szCs w:val="28"/>
          <w:lang w:val="ru-RU"/>
        </w:rPr>
        <w:t xml:space="preserve"> </w:t>
      </w:r>
      <w:r w:rsidRPr="00B97104">
        <w:rPr>
          <w:sz w:val="28"/>
          <w:szCs w:val="28"/>
          <w:lang w:val="ru-RU"/>
        </w:rPr>
        <w:t xml:space="preserve"> першої медичної допомоги на суднах.</w:t>
      </w:r>
    </w:p>
    <w:p w:rsidR="004733A1" w:rsidRPr="00933C35" w:rsidRDefault="004733A1" w:rsidP="00754BAA">
      <w:pPr>
        <w:pStyle w:val="ac"/>
        <w:numPr>
          <w:ilvl w:val="0"/>
          <w:numId w:val="4"/>
        </w:numPr>
        <w:spacing w:line="360" w:lineRule="auto"/>
        <w:rPr>
          <w:sz w:val="28"/>
          <w:szCs w:val="28"/>
          <w:lang w:val="ru-RU"/>
        </w:rPr>
      </w:pPr>
      <w:r w:rsidRPr="004733A1">
        <w:rPr>
          <w:sz w:val="28"/>
          <w:szCs w:val="28"/>
          <w:lang w:val="ru-RU"/>
        </w:rPr>
        <w:t>Види аварійних ситуацій, що ведуть до вимушеного залишення судна, причини їх виникнення.</w:t>
      </w:r>
    </w:p>
    <w:p w:rsidR="00933C35" w:rsidRDefault="00933C35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ВАРІАНТ № 14</w:t>
      </w:r>
    </w:p>
    <w:p w:rsidR="00F05330" w:rsidRPr="00F05330" w:rsidRDefault="00F05330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05330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933C3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F05330">
        <w:rPr>
          <w:rFonts w:ascii="Times New Roman" w:hAnsi="Times New Roman" w:cs="Times New Roman"/>
          <w:sz w:val="28"/>
          <w:szCs w:val="28"/>
          <w:lang w:val="ru-RU"/>
        </w:rPr>
        <w:t xml:space="preserve"> Види втоплення. Особливості надання першої допомоги.</w:t>
      </w:r>
    </w:p>
    <w:p w:rsidR="00F05330" w:rsidRDefault="00F05330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05330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933C3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F05330">
        <w:rPr>
          <w:rFonts w:ascii="Times New Roman" w:hAnsi="Times New Roman" w:cs="Times New Roman"/>
          <w:sz w:val="28"/>
          <w:szCs w:val="28"/>
          <w:lang w:val="ru-RU"/>
        </w:rPr>
        <w:t xml:space="preserve"> Гіпотермія.</w:t>
      </w:r>
    </w:p>
    <w:p w:rsidR="00DD1643" w:rsidRDefault="00DD1643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Pr="00DD1643">
        <w:rPr>
          <w:rFonts w:ascii="Times New Roman" w:hAnsi="Times New Roman" w:cs="Times New Roman"/>
          <w:sz w:val="28"/>
          <w:szCs w:val="28"/>
          <w:lang w:val="ru-RU"/>
        </w:rPr>
        <w:t>Основи суднової гігієни.</w:t>
      </w:r>
    </w:p>
    <w:p w:rsidR="00DD1643" w:rsidRDefault="00DD1643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4. Борьба с</w:t>
      </w:r>
      <w:r w:rsidRPr="00DD1643">
        <w:rPr>
          <w:rFonts w:ascii="Times New Roman" w:hAnsi="Times New Roman" w:cs="Times New Roman"/>
          <w:sz w:val="28"/>
          <w:szCs w:val="28"/>
        </w:rPr>
        <w:t xml:space="preserve"> інфекціями</w:t>
      </w:r>
      <w:r w:rsidRPr="00DD164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97104" w:rsidRDefault="00B97104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5. </w:t>
      </w:r>
      <w:r w:rsidRPr="00B97104">
        <w:rPr>
          <w:rFonts w:ascii="Times New Roman" w:hAnsi="Times New Roman" w:cs="Times New Roman"/>
          <w:sz w:val="28"/>
          <w:szCs w:val="28"/>
          <w:lang w:val="ru-RU"/>
        </w:rPr>
        <w:t>Вимоги нормативних документів України та Міжнародних Конвенцій по охороні здоров’я моряків.</w:t>
      </w:r>
    </w:p>
    <w:p w:rsidR="00B97104" w:rsidRDefault="00B97104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6. </w:t>
      </w:r>
      <w:r w:rsidRPr="00B97104">
        <w:rPr>
          <w:rFonts w:ascii="Times New Roman" w:hAnsi="Times New Roman" w:cs="Times New Roman"/>
          <w:sz w:val="28"/>
          <w:szCs w:val="28"/>
          <w:lang w:val="ru-RU"/>
        </w:rPr>
        <w:t>Організація першої медичної допомоги на суднах.</w:t>
      </w:r>
    </w:p>
    <w:p w:rsidR="00933C35" w:rsidRDefault="00933C35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933C35" w:rsidRDefault="00933C35" w:rsidP="00F0533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ВАРІАНТ №15</w:t>
      </w:r>
    </w:p>
    <w:p w:rsidR="00B97104" w:rsidRDefault="00B97104" w:rsidP="00754BAA">
      <w:pPr>
        <w:pStyle w:val="ac"/>
        <w:numPr>
          <w:ilvl w:val="0"/>
          <w:numId w:val="10"/>
        </w:numPr>
        <w:spacing w:line="360" w:lineRule="auto"/>
        <w:rPr>
          <w:sz w:val="28"/>
          <w:szCs w:val="28"/>
          <w:lang w:val="ru-RU"/>
        </w:rPr>
      </w:pPr>
      <w:r w:rsidRPr="00B97104">
        <w:rPr>
          <w:sz w:val="28"/>
          <w:szCs w:val="28"/>
          <w:lang w:val="ru-RU"/>
        </w:rPr>
        <w:t>Організація першої медичної допомоги на суднах.</w:t>
      </w:r>
    </w:p>
    <w:p w:rsidR="00DD1643" w:rsidRDefault="00DD1643" w:rsidP="00754BAA">
      <w:pPr>
        <w:pStyle w:val="ac"/>
        <w:numPr>
          <w:ilvl w:val="0"/>
          <w:numId w:val="10"/>
        </w:numPr>
        <w:spacing w:line="360" w:lineRule="auto"/>
        <w:rPr>
          <w:sz w:val="28"/>
          <w:szCs w:val="28"/>
          <w:lang w:val="ru-RU"/>
        </w:rPr>
      </w:pPr>
      <w:r w:rsidRPr="00B97104">
        <w:rPr>
          <w:sz w:val="28"/>
          <w:szCs w:val="28"/>
          <w:lang w:val="ru-RU"/>
        </w:rPr>
        <w:t>Борьба с інфекціями.</w:t>
      </w:r>
    </w:p>
    <w:p w:rsidR="00B97104" w:rsidRPr="00B97104" w:rsidRDefault="00B97104" w:rsidP="00754BAA">
      <w:pPr>
        <w:pStyle w:val="ac"/>
        <w:numPr>
          <w:ilvl w:val="0"/>
          <w:numId w:val="10"/>
        </w:numPr>
        <w:rPr>
          <w:sz w:val="28"/>
          <w:szCs w:val="28"/>
          <w:lang w:val="ru-RU"/>
        </w:rPr>
      </w:pPr>
      <w:r w:rsidRPr="00B97104">
        <w:rPr>
          <w:sz w:val="28"/>
          <w:szCs w:val="28"/>
          <w:lang w:val="ru-RU"/>
        </w:rPr>
        <w:t xml:space="preserve">Нещасні випадки на морі. Признаки смерті. </w:t>
      </w:r>
    </w:p>
    <w:p w:rsidR="00B97104" w:rsidRDefault="00B97104" w:rsidP="00754BAA">
      <w:pPr>
        <w:pStyle w:val="ac"/>
        <w:numPr>
          <w:ilvl w:val="0"/>
          <w:numId w:val="10"/>
        </w:numPr>
        <w:spacing w:line="360" w:lineRule="auto"/>
        <w:rPr>
          <w:sz w:val="28"/>
          <w:szCs w:val="28"/>
          <w:lang w:val="ru-RU"/>
        </w:rPr>
      </w:pPr>
      <w:r w:rsidRPr="00B97104">
        <w:rPr>
          <w:sz w:val="28"/>
          <w:szCs w:val="28"/>
          <w:lang w:val="ru-RU"/>
        </w:rPr>
        <w:t>Вимоги нормативних документів України та Міжнародних Конвенцій по охороні здоров’я моряків.</w:t>
      </w:r>
    </w:p>
    <w:p w:rsidR="004733A1" w:rsidRDefault="004733A1" w:rsidP="00754BAA">
      <w:pPr>
        <w:pStyle w:val="ac"/>
        <w:numPr>
          <w:ilvl w:val="0"/>
          <w:numId w:val="10"/>
        </w:numPr>
        <w:spacing w:line="360" w:lineRule="auto"/>
        <w:rPr>
          <w:sz w:val="28"/>
          <w:szCs w:val="28"/>
          <w:lang w:val="ru-RU"/>
        </w:rPr>
      </w:pPr>
      <w:r w:rsidRPr="004733A1">
        <w:rPr>
          <w:sz w:val="28"/>
          <w:szCs w:val="28"/>
          <w:lang w:val="ru-RU"/>
        </w:rPr>
        <w:lastRenderedPageBreak/>
        <w:t>Види аварійних ситуацій, що ведуть до вимушеного залишення судна, причини їх виникнення.</w:t>
      </w:r>
    </w:p>
    <w:p w:rsidR="00151E9F" w:rsidRDefault="00151E9F" w:rsidP="00754BAA">
      <w:pPr>
        <w:pStyle w:val="ac"/>
        <w:numPr>
          <w:ilvl w:val="0"/>
          <w:numId w:val="10"/>
        </w:numPr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Коротко викладіть призначення конвенції МАРПОЛ-73/78 ?</w:t>
      </w:r>
    </w:p>
    <w:p w:rsid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ВАРІАНТ№ 1</w:t>
      </w:r>
      <w:r>
        <w:rPr>
          <w:sz w:val="28"/>
          <w:szCs w:val="28"/>
          <w:lang w:val="ru-RU"/>
        </w:rPr>
        <w:t>6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1. Організація першої медичної допомоги на суднах.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2. Введення. Поняття про дисципліни, її мета та завдання.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3. Вимоги нормативних документів України та Міжнародних Конвенцій по охороні здоров’я моряків.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4. Основи анатомії та фізіології людини (опірно-рухомий апарат, система кровообігу, дихальна, сечовідна, нервова та травна системи, шкіра).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 xml:space="preserve">5. Основи суднової гігієни. 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6. Зупинка кровотечі.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ВАРІАНТ № 17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1.  Система органів руху.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2.  Нервова та травна системи.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3. Несвідомі стани. Перша допомога.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4.  Основи суднової гігієни.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5. Зупинка кровотечі.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6. Вимоги нормативних документів України та Міжнародних Конвенцій по охороні здоров’я моряків.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ВАРІАНТ №18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1.</w:t>
      </w:r>
      <w:r w:rsidRPr="00151E9F">
        <w:rPr>
          <w:sz w:val="28"/>
          <w:szCs w:val="28"/>
          <w:lang w:val="ru-RU"/>
        </w:rPr>
        <w:tab/>
        <w:t>Основні причини й ознаки  утрати  свідомості, перша допомога.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2.</w:t>
      </w:r>
      <w:r w:rsidRPr="00151E9F">
        <w:rPr>
          <w:sz w:val="28"/>
          <w:szCs w:val="28"/>
          <w:lang w:val="ru-RU"/>
        </w:rPr>
        <w:tab/>
        <w:t xml:space="preserve"> Дихальна система та сечова.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3.</w:t>
      </w:r>
      <w:r w:rsidRPr="00151E9F">
        <w:rPr>
          <w:sz w:val="28"/>
          <w:szCs w:val="28"/>
          <w:lang w:val="ru-RU"/>
        </w:rPr>
        <w:tab/>
        <w:t xml:space="preserve"> Система органів кровообігу.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4.</w:t>
      </w:r>
      <w:r w:rsidRPr="00151E9F">
        <w:rPr>
          <w:sz w:val="28"/>
          <w:szCs w:val="28"/>
          <w:lang w:val="ru-RU"/>
        </w:rPr>
        <w:tab/>
        <w:t>Зупинка кровотечі.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lastRenderedPageBreak/>
        <w:t>5.</w:t>
      </w:r>
      <w:r w:rsidRPr="00151E9F">
        <w:rPr>
          <w:sz w:val="28"/>
          <w:szCs w:val="28"/>
          <w:lang w:val="ru-RU"/>
        </w:rPr>
        <w:tab/>
        <w:t>Вимоги нормативних документів України та Міжнародних Конвенцій по охороні здоров’я моряків.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6.</w:t>
      </w:r>
      <w:r w:rsidRPr="00151E9F">
        <w:rPr>
          <w:sz w:val="28"/>
          <w:szCs w:val="28"/>
          <w:lang w:val="ru-RU"/>
        </w:rPr>
        <w:tab/>
        <w:t>Організація першої медичної допомоги на суднах.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ВАРІАНТ № 19 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1.</w:t>
      </w:r>
      <w:r w:rsidRPr="00151E9F">
        <w:rPr>
          <w:sz w:val="28"/>
          <w:szCs w:val="28"/>
          <w:lang w:val="ru-RU"/>
        </w:rPr>
        <w:tab/>
        <w:t>Звільнення дихальних шляхів.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2.</w:t>
      </w:r>
      <w:r w:rsidRPr="00151E9F">
        <w:rPr>
          <w:sz w:val="28"/>
          <w:szCs w:val="28"/>
          <w:lang w:val="ru-RU"/>
        </w:rPr>
        <w:tab/>
        <w:t>Основи суднової гігієни.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3.</w:t>
      </w:r>
      <w:r w:rsidRPr="00151E9F">
        <w:rPr>
          <w:sz w:val="28"/>
          <w:szCs w:val="28"/>
          <w:lang w:val="ru-RU"/>
        </w:rPr>
        <w:tab/>
        <w:t>Непрямий масаж серця.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4.</w:t>
      </w:r>
      <w:r w:rsidRPr="00151E9F">
        <w:rPr>
          <w:sz w:val="28"/>
          <w:szCs w:val="28"/>
          <w:lang w:val="ru-RU"/>
        </w:rPr>
        <w:tab/>
        <w:t>Зупинка кровотечі.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5.</w:t>
      </w:r>
      <w:r w:rsidRPr="00151E9F">
        <w:rPr>
          <w:sz w:val="28"/>
          <w:szCs w:val="28"/>
          <w:lang w:val="ru-RU"/>
        </w:rPr>
        <w:tab/>
        <w:t>Вимоги нормативних документів України та Міжнародних Конвенцій по охороні здоров’я моряків.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6.</w:t>
      </w:r>
      <w:r w:rsidRPr="00151E9F">
        <w:rPr>
          <w:sz w:val="28"/>
          <w:szCs w:val="28"/>
          <w:lang w:val="ru-RU"/>
        </w:rPr>
        <w:tab/>
        <w:t>Види аварійних ситуацій, що ведуть до вимушеного залишення судна, причини їх виникнення.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ВАРІАНТ</w:t>
      </w:r>
      <w:r>
        <w:rPr>
          <w:sz w:val="28"/>
          <w:szCs w:val="28"/>
          <w:lang w:val="ru-RU"/>
        </w:rPr>
        <w:t xml:space="preserve"> № 20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1.</w:t>
      </w:r>
      <w:r w:rsidRPr="00151E9F">
        <w:rPr>
          <w:sz w:val="28"/>
          <w:szCs w:val="28"/>
          <w:lang w:val="ru-RU"/>
        </w:rPr>
        <w:tab/>
        <w:t>Вимоги нормативних документів України та Міжнародних Конвенцій по охороні здоров’я моряків.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2.</w:t>
      </w:r>
      <w:r w:rsidRPr="00151E9F">
        <w:rPr>
          <w:sz w:val="28"/>
          <w:szCs w:val="28"/>
          <w:lang w:val="ru-RU"/>
        </w:rPr>
        <w:tab/>
        <w:t>Організація першої медичної допомоги на суднах.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3. Штучне дихання.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4. Кровотечі. Основні поняття. Відпрацьовування практичних навичок по наданню першої допомоги.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5. Види аварійних ситуацій, що ведуть до вимушеного залишення судна, причини їх виникнення.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6. Коротко викладіть призначення конвенції МАРПОЛ-73/78 ?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ВАРІАНТ № 21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lastRenderedPageBreak/>
        <w:t>1.</w:t>
      </w:r>
      <w:r w:rsidRPr="00151E9F">
        <w:rPr>
          <w:sz w:val="28"/>
          <w:szCs w:val="28"/>
          <w:lang w:val="ru-RU"/>
        </w:rPr>
        <w:tab/>
        <w:t>Поняття про долікарську допомогу, клітину та тканину, орган, систему органів.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2.</w:t>
      </w:r>
      <w:r w:rsidRPr="00151E9F">
        <w:rPr>
          <w:sz w:val="28"/>
          <w:szCs w:val="28"/>
          <w:lang w:val="ru-RU"/>
        </w:rPr>
        <w:tab/>
        <w:t>Основи суднової гігієни.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3.</w:t>
      </w:r>
      <w:r w:rsidRPr="00151E9F">
        <w:rPr>
          <w:sz w:val="28"/>
          <w:szCs w:val="28"/>
          <w:lang w:val="ru-RU"/>
        </w:rPr>
        <w:tab/>
        <w:t>Вимоги нормативних документів України та Міжнародних Конвенцій по охороні здоров’я моряків.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 xml:space="preserve">    4. Види кровотечі.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 xml:space="preserve">    5.  Зупинка кровотечі.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 xml:space="preserve">    6. Види аварійних ситуацій, що ведуть до вимушеного залишення судна, причини їх виникнення.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ВАРІАНТ № 22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1.</w:t>
      </w:r>
      <w:r w:rsidRPr="00151E9F">
        <w:rPr>
          <w:sz w:val="28"/>
          <w:szCs w:val="28"/>
          <w:lang w:val="ru-RU"/>
        </w:rPr>
        <w:tab/>
        <w:t>Борьба с інфекціями.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2.</w:t>
      </w:r>
      <w:r w:rsidRPr="00151E9F">
        <w:rPr>
          <w:sz w:val="28"/>
          <w:szCs w:val="28"/>
          <w:lang w:val="ru-RU"/>
        </w:rPr>
        <w:tab/>
        <w:t>Зупинка кровотечі.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3.</w:t>
      </w:r>
      <w:r w:rsidRPr="00151E9F">
        <w:rPr>
          <w:sz w:val="28"/>
          <w:szCs w:val="28"/>
          <w:lang w:val="ru-RU"/>
        </w:rPr>
        <w:tab/>
        <w:t>Основи суднової гігієни.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4.</w:t>
      </w:r>
      <w:r w:rsidRPr="00151E9F">
        <w:rPr>
          <w:sz w:val="28"/>
          <w:szCs w:val="28"/>
          <w:lang w:val="ru-RU"/>
        </w:rPr>
        <w:tab/>
        <w:t>Гостре недокрів’я. Перша допомога постраждалому у випадку опіку, ошпарювання та поразки електричнимструмом.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5.</w:t>
      </w:r>
      <w:r w:rsidRPr="00151E9F">
        <w:rPr>
          <w:sz w:val="28"/>
          <w:szCs w:val="28"/>
          <w:lang w:val="ru-RU"/>
        </w:rPr>
        <w:tab/>
        <w:t>Поняття про долікарську допомогу, клітину та тканину, орган, систему органів.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6.</w:t>
      </w:r>
      <w:r w:rsidRPr="00151E9F">
        <w:rPr>
          <w:sz w:val="28"/>
          <w:szCs w:val="28"/>
          <w:lang w:val="ru-RU"/>
        </w:rPr>
        <w:tab/>
        <w:t>Вимоги нормативних документів України та Міжнародних Конвенцій по охороні здоров’я моряків.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ВАРІАНТ № 23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1.</w:t>
      </w:r>
      <w:r w:rsidRPr="00151E9F">
        <w:rPr>
          <w:sz w:val="28"/>
          <w:szCs w:val="28"/>
          <w:lang w:val="ru-RU"/>
        </w:rPr>
        <w:tab/>
        <w:t xml:space="preserve"> Принципи надання першої допомоги при опіках, ошпарюваннях і поразці електрострумом.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2.</w:t>
      </w:r>
      <w:r w:rsidRPr="00151E9F">
        <w:rPr>
          <w:sz w:val="28"/>
          <w:szCs w:val="28"/>
          <w:lang w:val="ru-RU"/>
        </w:rPr>
        <w:tab/>
        <w:t>Організація допомоги постраждалому та транспортувати його.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3.</w:t>
      </w:r>
      <w:r w:rsidRPr="00151E9F">
        <w:rPr>
          <w:sz w:val="28"/>
          <w:szCs w:val="28"/>
          <w:lang w:val="ru-RU"/>
        </w:rPr>
        <w:tab/>
        <w:t>Основи суднової гігієни.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lastRenderedPageBreak/>
        <w:t>4.</w:t>
      </w:r>
      <w:r w:rsidRPr="00151E9F">
        <w:rPr>
          <w:sz w:val="28"/>
          <w:szCs w:val="28"/>
          <w:lang w:val="ru-RU"/>
        </w:rPr>
        <w:tab/>
        <w:t>Вимоги нормативних документів України та Міжнародних Конвенцій по охороні здоров’я моряків.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5.</w:t>
      </w:r>
      <w:r w:rsidRPr="00151E9F">
        <w:rPr>
          <w:sz w:val="28"/>
          <w:szCs w:val="28"/>
          <w:lang w:val="ru-RU"/>
        </w:rPr>
        <w:tab/>
        <w:t>Організація першої медичної допомоги на суднах.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6.</w:t>
      </w:r>
      <w:r w:rsidRPr="00151E9F">
        <w:rPr>
          <w:sz w:val="28"/>
          <w:szCs w:val="28"/>
          <w:lang w:val="ru-RU"/>
        </w:rPr>
        <w:tab/>
        <w:t>Види аварійних ситуацій, що ведуть до вимушеного залишення судна, причини їх виникнення.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ВАРІАНТ № 24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1.  Основні принципи транспортування потерпілих.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2. Перша допомога при виведенні постраждалого з шокового стану.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3. Поняття про долікарську допомогу, клітину та тканину, орган, систему органів.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4. Основи суднової гігієни.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5. Борьба с інфекціями.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6. Вимоги нормативних документів України та Міжнародних Конвенцій по охороні здоров’я моряків.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ВАРІАНТ № 25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1.  Фази і стадії шоку.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2.  Профілактика, перша допомога.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3. Основи суднової гігієни.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4. Вимоги нормативних документів України та Міжнародних Конвенцій по охороні здоров’я моряків.</w:t>
      </w:r>
    </w:p>
    <w:p w:rsidR="00151E9F" w:rsidRP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5. Організація першої медичної допомоги на суднах.</w:t>
      </w:r>
    </w:p>
    <w:p w:rsidR="00151E9F" w:rsidRDefault="00151E9F" w:rsidP="00151E9F">
      <w:pPr>
        <w:pStyle w:val="ac"/>
        <w:spacing w:line="360" w:lineRule="auto"/>
        <w:rPr>
          <w:sz w:val="28"/>
          <w:szCs w:val="28"/>
          <w:lang w:val="ru-RU"/>
        </w:rPr>
      </w:pPr>
      <w:r w:rsidRPr="00151E9F">
        <w:rPr>
          <w:sz w:val="28"/>
          <w:szCs w:val="28"/>
          <w:lang w:val="ru-RU"/>
        </w:rPr>
        <w:t>6. Види аварійних ситуацій, що ведуть до вимушеного залишення судна, причини їх виникнення.</w:t>
      </w:r>
    </w:p>
    <w:p w:rsidR="00754BAA" w:rsidRDefault="00754BAA" w:rsidP="00151E9F">
      <w:pPr>
        <w:pStyle w:val="ac"/>
        <w:spacing w:line="360" w:lineRule="auto"/>
        <w:rPr>
          <w:sz w:val="28"/>
          <w:szCs w:val="28"/>
          <w:lang w:val="ru-RU"/>
        </w:rPr>
      </w:pPr>
    </w:p>
    <w:p w:rsidR="00754BAA" w:rsidRPr="00754BAA" w:rsidRDefault="00754BAA" w:rsidP="00754BAA">
      <w:pPr>
        <w:pStyle w:val="ac"/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ВАРІАНТ № 26</w:t>
      </w:r>
    </w:p>
    <w:p w:rsidR="00754BAA" w:rsidRPr="00754BAA" w:rsidRDefault="00754BAA" w:rsidP="00754BAA">
      <w:pPr>
        <w:pStyle w:val="ac"/>
        <w:spacing w:line="360" w:lineRule="auto"/>
        <w:rPr>
          <w:sz w:val="28"/>
          <w:szCs w:val="28"/>
          <w:lang w:val="ru-RU"/>
        </w:rPr>
      </w:pPr>
      <w:r w:rsidRPr="00754BAA">
        <w:rPr>
          <w:sz w:val="28"/>
          <w:szCs w:val="28"/>
          <w:lang w:val="ru-RU"/>
        </w:rPr>
        <w:lastRenderedPageBreak/>
        <w:t>1.</w:t>
      </w:r>
      <w:r w:rsidRPr="00754BAA">
        <w:rPr>
          <w:sz w:val="28"/>
          <w:szCs w:val="28"/>
          <w:lang w:val="ru-RU"/>
        </w:rPr>
        <w:tab/>
        <w:t>Транспортування постраждалого.</w:t>
      </w:r>
    </w:p>
    <w:p w:rsidR="00754BAA" w:rsidRPr="00754BAA" w:rsidRDefault="00754BAA" w:rsidP="00754BAA">
      <w:pPr>
        <w:pStyle w:val="ac"/>
        <w:spacing w:line="360" w:lineRule="auto"/>
        <w:rPr>
          <w:sz w:val="28"/>
          <w:szCs w:val="28"/>
          <w:lang w:val="ru-RU"/>
        </w:rPr>
      </w:pPr>
      <w:r w:rsidRPr="00754BAA">
        <w:rPr>
          <w:sz w:val="28"/>
          <w:szCs w:val="28"/>
          <w:lang w:val="ru-RU"/>
        </w:rPr>
        <w:t>2.</w:t>
      </w:r>
      <w:r w:rsidRPr="00754BAA">
        <w:rPr>
          <w:sz w:val="28"/>
          <w:szCs w:val="28"/>
          <w:lang w:val="ru-RU"/>
        </w:rPr>
        <w:tab/>
        <w:t>Основи суднової гігієни.</w:t>
      </w:r>
    </w:p>
    <w:p w:rsidR="00754BAA" w:rsidRPr="00754BAA" w:rsidRDefault="00754BAA" w:rsidP="00754BAA">
      <w:pPr>
        <w:pStyle w:val="ac"/>
        <w:spacing w:line="360" w:lineRule="auto"/>
        <w:rPr>
          <w:sz w:val="28"/>
          <w:szCs w:val="28"/>
          <w:lang w:val="ru-RU"/>
        </w:rPr>
      </w:pPr>
      <w:r w:rsidRPr="00754BAA">
        <w:rPr>
          <w:sz w:val="28"/>
          <w:szCs w:val="28"/>
          <w:lang w:val="ru-RU"/>
        </w:rPr>
        <w:t>3.</w:t>
      </w:r>
      <w:r w:rsidRPr="00754BAA">
        <w:rPr>
          <w:sz w:val="28"/>
          <w:szCs w:val="28"/>
          <w:lang w:val="ru-RU"/>
        </w:rPr>
        <w:tab/>
        <w:t>Борьба с інфекціями.</w:t>
      </w:r>
    </w:p>
    <w:p w:rsidR="00754BAA" w:rsidRPr="00754BAA" w:rsidRDefault="00754BAA" w:rsidP="00754BAA">
      <w:pPr>
        <w:pStyle w:val="ac"/>
        <w:spacing w:line="360" w:lineRule="auto"/>
        <w:rPr>
          <w:sz w:val="28"/>
          <w:szCs w:val="28"/>
          <w:lang w:val="ru-RU"/>
        </w:rPr>
      </w:pPr>
      <w:r w:rsidRPr="00754BAA">
        <w:rPr>
          <w:sz w:val="28"/>
          <w:szCs w:val="28"/>
          <w:lang w:val="ru-RU"/>
        </w:rPr>
        <w:t>4.</w:t>
      </w:r>
      <w:r w:rsidRPr="00754BAA">
        <w:rPr>
          <w:sz w:val="28"/>
          <w:szCs w:val="28"/>
          <w:lang w:val="ru-RU"/>
        </w:rPr>
        <w:tab/>
        <w:t>Вимоги нормативних документів України та Міжнародних Конвенцій по охороні здоров’я моряків.</w:t>
      </w:r>
    </w:p>
    <w:p w:rsidR="00754BAA" w:rsidRPr="00754BAA" w:rsidRDefault="00754BAA" w:rsidP="00754BAA">
      <w:pPr>
        <w:pStyle w:val="ac"/>
        <w:spacing w:line="360" w:lineRule="auto"/>
        <w:rPr>
          <w:sz w:val="28"/>
          <w:szCs w:val="28"/>
          <w:lang w:val="ru-RU"/>
        </w:rPr>
      </w:pPr>
      <w:r w:rsidRPr="00754BAA">
        <w:rPr>
          <w:sz w:val="28"/>
          <w:szCs w:val="28"/>
          <w:lang w:val="ru-RU"/>
        </w:rPr>
        <w:t>5.</w:t>
      </w:r>
      <w:r w:rsidRPr="00754BAA">
        <w:rPr>
          <w:sz w:val="28"/>
          <w:szCs w:val="28"/>
          <w:lang w:val="ru-RU"/>
        </w:rPr>
        <w:tab/>
        <w:t>Організація першої медичної допомоги на суднах.</w:t>
      </w:r>
    </w:p>
    <w:p w:rsidR="00754BAA" w:rsidRPr="00754BAA" w:rsidRDefault="00754BAA" w:rsidP="00754BAA">
      <w:pPr>
        <w:pStyle w:val="ac"/>
        <w:spacing w:line="360" w:lineRule="auto"/>
        <w:rPr>
          <w:sz w:val="28"/>
          <w:szCs w:val="28"/>
          <w:lang w:val="ru-RU"/>
        </w:rPr>
      </w:pPr>
      <w:r w:rsidRPr="00754BAA">
        <w:rPr>
          <w:sz w:val="28"/>
          <w:szCs w:val="28"/>
          <w:lang w:val="ru-RU"/>
        </w:rPr>
        <w:t>6.</w:t>
      </w:r>
      <w:r w:rsidRPr="00754BAA">
        <w:rPr>
          <w:sz w:val="28"/>
          <w:szCs w:val="28"/>
          <w:lang w:val="ru-RU"/>
        </w:rPr>
        <w:tab/>
        <w:t>Види аварійних ситуацій, що ведуть до вимушеного залишення судна, причини їх виникнення.</w:t>
      </w:r>
    </w:p>
    <w:p w:rsidR="00754BAA" w:rsidRPr="00754BAA" w:rsidRDefault="00754BAA" w:rsidP="00754BAA">
      <w:pPr>
        <w:pStyle w:val="ac"/>
        <w:spacing w:line="360" w:lineRule="auto"/>
        <w:rPr>
          <w:sz w:val="28"/>
          <w:szCs w:val="28"/>
          <w:lang w:val="ru-RU"/>
        </w:rPr>
      </w:pPr>
    </w:p>
    <w:p w:rsidR="00754BAA" w:rsidRPr="00754BAA" w:rsidRDefault="00754BAA" w:rsidP="00754BAA">
      <w:pPr>
        <w:pStyle w:val="ac"/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ВАРІАНТ №</w:t>
      </w:r>
      <w:r w:rsidRPr="00754BAA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>7</w:t>
      </w:r>
    </w:p>
    <w:p w:rsidR="00754BAA" w:rsidRPr="00754BAA" w:rsidRDefault="00754BAA" w:rsidP="00754BAA">
      <w:pPr>
        <w:pStyle w:val="ac"/>
        <w:spacing w:line="360" w:lineRule="auto"/>
        <w:rPr>
          <w:sz w:val="28"/>
          <w:szCs w:val="28"/>
          <w:lang w:val="ru-RU"/>
        </w:rPr>
      </w:pPr>
      <w:r w:rsidRPr="00754BAA">
        <w:rPr>
          <w:sz w:val="28"/>
          <w:szCs w:val="28"/>
          <w:lang w:val="ru-RU"/>
        </w:rPr>
        <w:t>1.</w:t>
      </w:r>
      <w:r w:rsidRPr="00754BAA">
        <w:rPr>
          <w:sz w:val="28"/>
          <w:szCs w:val="28"/>
          <w:lang w:val="ru-RU"/>
        </w:rPr>
        <w:tab/>
        <w:t xml:space="preserve"> Спосіб транспортування в залежності від характеру нещасного випадку і виду пошкодження (хвороби).</w:t>
      </w:r>
    </w:p>
    <w:p w:rsidR="00754BAA" w:rsidRPr="00754BAA" w:rsidRDefault="00754BAA" w:rsidP="00754BAA">
      <w:pPr>
        <w:pStyle w:val="ac"/>
        <w:spacing w:line="360" w:lineRule="auto"/>
        <w:rPr>
          <w:sz w:val="28"/>
          <w:szCs w:val="28"/>
          <w:lang w:val="ru-RU"/>
        </w:rPr>
      </w:pPr>
      <w:r w:rsidRPr="00754BAA">
        <w:rPr>
          <w:sz w:val="28"/>
          <w:szCs w:val="28"/>
          <w:lang w:val="ru-RU"/>
        </w:rPr>
        <w:t>2.</w:t>
      </w:r>
      <w:r w:rsidRPr="00754BAA">
        <w:rPr>
          <w:sz w:val="28"/>
          <w:szCs w:val="28"/>
          <w:lang w:val="ru-RU"/>
        </w:rPr>
        <w:tab/>
        <w:t>Борьба с інфекціями.</w:t>
      </w:r>
    </w:p>
    <w:p w:rsidR="00754BAA" w:rsidRPr="00754BAA" w:rsidRDefault="00754BAA" w:rsidP="00754BAA">
      <w:pPr>
        <w:pStyle w:val="ac"/>
        <w:spacing w:line="360" w:lineRule="auto"/>
        <w:rPr>
          <w:sz w:val="28"/>
          <w:szCs w:val="28"/>
          <w:lang w:val="ru-RU"/>
        </w:rPr>
      </w:pPr>
      <w:r w:rsidRPr="00754BAA">
        <w:rPr>
          <w:sz w:val="28"/>
          <w:szCs w:val="28"/>
          <w:lang w:val="ru-RU"/>
        </w:rPr>
        <w:t>3.</w:t>
      </w:r>
      <w:r w:rsidRPr="00754BAA">
        <w:rPr>
          <w:sz w:val="28"/>
          <w:szCs w:val="28"/>
          <w:lang w:val="ru-RU"/>
        </w:rPr>
        <w:tab/>
        <w:t>Вимоги нормативних документів України та Міжнародних Конвенцій по охороні здоров’я моряків.</w:t>
      </w:r>
    </w:p>
    <w:p w:rsidR="00754BAA" w:rsidRPr="00754BAA" w:rsidRDefault="00754BAA" w:rsidP="00754BAA">
      <w:pPr>
        <w:pStyle w:val="ac"/>
        <w:spacing w:line="360" w:lineRule="auto"/>
        <w:rPr>
          <w:sz w:val="28"/>
          <w:szCs w:val="28"/>
          <w:lang w:val="ru-RU"/>
        </w:rPr>
      </w:pPr>
      <w:r w:rsidRPr="00754BAA">
        <w:rPr>
          <w:sz w:val="28"/>
          <w:szCs w:val="28"/>
          <w:lang w:val="ru-RU"/>
        </w:rPr>
        <w:t>4.</w:t>
      </w:r>
      <w:r w:rsidRPr="00754BAA">
        <w:rPr>
          <w:sz w:val="28"/>
          <w:szCs w:val="28"/>
          <w:lang w:val="ru-RU"/>
        </w:rPr>
        <w:tab/>
        <w:t>Організація першої медичної допомоги на суднах.</w:t>
      </w:r>
    </w:p>
    <w:p w:rsidR="00754BAA" w:rsidRPr="00754BAA" w:rsidRDefault="00754BAA" w:rsidP="00754BAA">
      <w:pPr>
        <w:pStyle w:val="ac"/>
        <w:spacing w:line="360" w:lineRule="auto"/>
        <w:rPr>
          <w:sz w:val="28"/>
          <w:szCs w:val="28"/>
          <w:lang w:val="ru-RU"/>
        </w:rPr>
      </w:pPr>
      <w:r w:rsidRPr="00754BAA">
        <w:rPr>
          <w:sz w:val="28"/>
          <w:szCs w:val="28"/>
          <w:lang w:val="ru-RU"/>
        </w:rPr>
        <w:t>5.</w:t>
      </w:r>
      <w:r w:rsidRPr="00754BAA">
        <w:rPr>
          <w:sz w:val="28"/>
          <w:szCs w:val="28"/>
          <w:lang w:val="ru-RU"/>
        </w:rPr>
        <w:tab/>
        <w:t>Види аварійних ситуацій, що ведуть до вимушеного залишення судна, причини їх виникнення.</w:t>
      </w:r>
    </w:p>
    <w:p w:rsidR="00754BAA" w:rsidRPr="00754BAA" w:rsidRDefault="00754BAA" w:rsidP="00754BAA">
      <w:pPr>
        <w:pStyle w:val="ac"/>
        <w:spacing w:line="360" w:lineRule="auto"/>
        <w:rPr>
          <w:sz w:val="28"/>
          <w:szCs w:val="28"/>
          <w:lang w:val="ru-RU"/>
        </w:rPr>
      </w:pPr>
      <w:r w:rsidRPr="00754BAA">
        <w:rPr>
          <w:sz w:val="28"/>
          <w:szCs w:val="28"/>
          <w:lang w:val="ru-RU"/>
        </w:rPr>
        <w:t>6.</w:t>
      </w:r>
      <w:r w:rsidRPr="00754BAA">
        <w:rPr>
          <w:sz w:val="28"/>
          <w:szCs w:val="28"/>
          <w:lang w:val="ru-RU"/>
        </w:rPr>
        <w:tab/>
        <w:t>Коротко викладіть призначення конвенції МАРПОЛ-73/78 ?</w:t>
      </w:r>
    </w:p>
    <w:p w:rsidR="00754BAA" w:rsidRPr="00754BAA" w:rsidRDefault="00754BAA" w:rsidP="00754BAA">
      <w:pPr>
        <w:pStyle w:val="ac"/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ВАРІАНТ № 28</w:t>
      </w:r>
    </w:p>
    <w:p w:rsidR="00754BAA" w:rsidRPr="00754BAA" w:rsidRDefault="00754BAA" w:rsidP="00754BAA">
      <w:pPr>
        <w:pStyle w:val="ac"/>
        <w:spacing w:line="360" w:lineRule="auto"/>
        <w:rPr>
          <w:sz w:val="28"/>
          <w:szCs w:val="28"/>
          <w:lang w:val="ru-RU"/>
        </w:rPr>
      </w:pPr>
      <w:r w:rsidRPr="00754BAA">
        <w:rPr>
          <w:sz w:val="28"/>
          <w:szCs w:val="28"/>
          <w:lang w:val="ru-RU"/>
        </w:rPr>
        <w:t>1.</w:t>
      </w:r>
      <w:r w:rsidRPr="00754BAA">
        <w:rPr>
          <w:sz w:val="28"/>
          <w:szCs w:val="28"/>
          <w:lang w:val="ru-RU"/>
        </w:rPr>
        <w:tab/>
        <w:t>Перша допомога при втопленні, гіпотермії.</w:t>
      </w:r>
    </w:p>
    <w:p w:rsidR="00754BAA" w:rsidRPr="00754BAA" w:rsidRDefault="00754BAA" w:rsidP="00754BAA">
      <w:pPr>
        <w:pStyle w:val="ac"/>
        <w:spacing w:line="360" w:lineRule="auto"/>
        <w:rPr>
          <w:sz w:val="28"/>
          <w:szCs w:val="28"/>
          <w:lang w:val="ru-RU"/>
        </w:rPr>
      </w:pPr>
      <w:r w:rsidRPr="00754BAA">
        <w:rPr>
          <w:sz w:val="28"/>
          <w:szCs w:val="28"/>
          <w:lang w:val="ru-RU"/>
        </w:rPr>
        <w:t>2.</w:t>
      </w:r>
      <w:r w:rsidRPr="00754BAA">
        <w:rPr>
          <w:sz w:val="28"/>
          <w:szCs w:val="28"/>
          <w:lang w:val="ru-RU"/>
        </w:rPr>
        <w:tab/>
        <w:t>Основи суднової гігієни.</w:t>
      </w:r>
    </w:p>
    <w:p w:rsidR="00754BAA" w:rsidRPr="00754BAA" w:rsidRDefault="00754BAA" w:rsidP="00754BAA">
      <w:pPr>
        <w:pStyle w:val="ac"/>
        <w:spacing w:line="360" w:lineRule="auto"/>
        <w:rPr>
          <w:sz w:val="28"/>
          <w:szCs w:val="28"/>
          <w:lang w:val="ru-RU"/>
        </w:rPr>
      </w:pPr>
      <w:r w:rsidRPr="00754BAA">
        <w:rPr>
          <w:sz w:val="28"/>
          <w:szCs w:val="28"/>
          <w:lang w:val="ru-RU"/>
        </w:rPr>
        <w:t>3.</w:t>
      </w:r>
      <w:r w:rsidRPr="00754BAA">
        <w:rPr>
          <w:sz w:val="28"/>
          <w:szCs w:val="28"/>
          <w:lang w:val="ru-RU"/>
        </w:rPr>
        <w:tab/>
        <w:t>Борьба с інфекціями.</w:t>
      </w:r>
    </w:p>
    <w:p w:rsidR="00754BAA" w:rsidRPr="00754BAA" w:rsidRDefault="00754BAA" w:rsidP="00754BAA">
      <w:pPr>
        <w:pStyle w:val="ac"/>
        <w:spacing w:line="360" w:lineRule="auto"/>
        <w:rPr>
          <w:sz w:val="28"/>
          <w:szCs w:val="28"/>
          <w:lang w:val="ru-RU"/>
        </w:rPr>
      </w:pPr>
      <w:r w:rsidRPr="00754BAA">
        <w:rPr>
          <w:sz w:val="28"/>
          <w:szCs w:val="28"/>
          <w:lang w:val="ru-RU"/>
        </w:rPr>
        <w:t>4.</w:t>
      </w:r>
      <w:r w:rsidRPr="00754BAA">
        <w:rPr>
          <w:sz w:val="28"/>
          <w:szCs w:val="28"/>
          <w:lang w:val="ru-RU"/>
        </w:rPr>
        <w:tab/>
        <w:t>Вимоги нормативних документів України та Міжнародних Конвенцій по охороні здоров’я моряків.</w:t>
      </w:r>
    </w:p>
    <w:p w:rsidR="00754BAA" w:rsidRPr="00754BAA" w:rsidRDefault="00754BAA" w:rsidP="00754BAA">
      <w:pPr>
        <w:pStyle w:val="ac"/>
        <w:spacing w:line="360" w:lineRule="auto"/>
        <w:rPr>
          <w:sz w:val="28"/>
          <w:szCs w:val="28"/>
          <w:lang w:val="ru-RU"/>
        </w:rPr>
      </w:pPr>
      <w:r w:rsidRPr="00754BAA">
        <w:rPr>
          <w:sz w:val="28"/>
          <w:szCs w:val="28"/>
          <w:lang w:val="ru-RU"/>
        </w:rPr>
        <w:t>5.</w:t>
      </w:r>
      <w:r w:rsidRPr="00754BAA">
        <w:rPr>
          <w:sz w:val="28"/>
          <w:szCs w:val="28"/>
          <w:lang w:val="ru-RU"/>
        </w:rPr>
        <w:tab/>
        <w:t>Організація  першої медичної допомоги на суднах.</w:t>
      </w:r>
    </w:p>
    <w:p w:rsidR="00754BAA" w:rsidRPr="00754BAA" w:rsidRDefault="00754BAA" w:rsidP="00754BAA">
      <w:pPr>
        <w:pStyle w:val="ac"/>
        <w:spacing w:line="360" w:lineRule="auto"/>
        <w:rPr>
          <w:sz w:val="28"/>
          <w:szCs w:val="28"/>
          <w:lang w:val="ru-RU"/>
        </w:rPr>
      </w:pPr>
      <w:r w:rsidRPr="00754BAA">
        <w:rPr>
          <w:sz w:val="28"/>
          <w:szCs w:val="28"/>
          <w:lang w:val="ru-RU"/>
        </w:rPr>
        <w:lastRenderedPageBreak/>
        <w:t>6.</w:t>
      </w:r>
      <w:r w:rsidRPr="00754BAA">
        <w:rPr>
          <w:sz w:val="28"/>
          <w:szCs w:val="28"/>
          <w:lang w:val="ru-RU"/>
        </w:rPr>
        <w:tab/>
        <w:t>Види аварійних ситуацій, що ведуть до вимушеного залишення судна, причини їх виникнення.</w:t>
      </w:r>
    </w:p>
    <w:p w:rsidR="00754BAA" w:rsidRPr="00754BAA" w:rsidRDefault="00754BAA" w:rsidP="00754BAA">
      <w:pPr>
        <w:pStyle w:val="ac"/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ВАРІАНТ № 29</w:t>
      </w:r>
    </w:p>
    <w:p w:rsidR="00754BAA" w:rsidRPr="00754BAA" w:rsidRDefault="00754BAA" w:rsidP="00754BAA">
      <w:pPr>
        <w:pStyle w:val="ac"/>
        <w:spacing w:line="360" w:lineRule="auto"/>
        <w:rPr>
          <w:sz w:val="28"/>
          <w:szCs w:val="28"/>
          <w:lang w:val="ru-RU"/>
        </w:rPr>
      </w:pPr>
      <w:r w:rsidRPr="00754BAA">
        <w:rPr>
          <w:sz w:val="28"/>
          <w:szCs w:val="28"/>
          <w:lang w:val="ru-RU"/>
        </w:rPr>
        <w:t>1. Види втоплення. Особливості надання першої допомоги.</w:t>
      </w:r>
    </w:p>
    <w:p w:rsidR="00754BAA" w:rsidRPr="00754BAA" w:rsidRDefault="00754BAA" w:rsidP="00754BAA">
      <w:pPr>
        <w:pStyle w:val="ac"/>
        <w:spacing w:line="360" w:lineRule="auto"/>
        <w:rPr>
          <w:sz w:val="28"/>
          <w:szCs w:val="28"/>
          <w:lang w:val="ru-RU"/>
        </w:rPr>
      </w:pPr>
      <w:r w:rsidRPr="00754BAA">
        <w:rPr>
          <w:sz w:val="28"/>
          <w:szCs w:val="28"/>
          <w:lang w:val="ru-RU"/>
        </w:rPr>
        <w:t>2. Гіпотермія.</w:t>
      </w:r>
    </w:p>
    <w:p w:rsidR="00754BAA" w:rsidRPr="00754BAA" w:rsidRDefault="00754BAA" w:rsidP="00754BAA">
      <w:pPr>
        <w:pStyle w:val="ac"/>
        <w:spacing w:line="360" w:lineRule="auto"/>
        <w:rPr>
          <w:sz w:val="28"/>
          <w:szCs w:val="28"/>
          <w:lang w:val="ru-RU"/>
        </w:rPr>
      </w:pPr>
      <w:r w:rsidRPr="00754BAA">
        <w:rPr>
          <w:sz w:val="28"/>
          <w:szCs w:val="28"/>
          <w:lang w:val="ru-RU"/>
        </w:rPr>
        <w:t>3. Основи суднової гігієни.</w:t>
      </w:r>
    </w:p>
    <w:p w:rsidR="00754BAA" w:rsidRPr="00754BAA" w:rsidRDefault="00754BAA" w:rsidP="00754BAA">
      <w:pPr>
        <w:pStyle w:val="ac"/>
        <w:spacing w:line="360" w:lineRule="auto"/>
        <w:rPr>
          <w:sz w:val="28"/>
          <w:szCs w:val="28"/>
          <w:lang w:val="ru-RU"/>
        </w:rPr>
      </w:pPr>
      <w:r w:rsidRPr="00754BAA">
        <w:rPr>
          <w:sz w:val="28"/>
          <w:szCs w:val="28"/>
          <w:lang w:val="ru-RU"/>
        </w:rPr>
        <w:t>4. Борьба с інфекціями.</w:t>
      </w:r>
    </w:p>
    <w:p w:rsidR="00754BAA" w:rsidRPr="00754BAA" w:rsidRDefault="00754BAA" w:rsidP="00754BAA">
      <w:pPr>
        <w:pStyle w:val="ac"/>
        <w:spacing w:line="360" w:lineRule="auto"/>
        <w:rPr>
          <w:sz w:val="28"/>
          <w:szCs w:val="28"/>
          <w:lang w:val="ru-RU"/>
        </w:rPr>
      </w:pPr>
      <w:r w:rsidRPr="00754BAA">
        <w:rPr>
          <w:sz w:val="28"/>
          <w:szCs w:val="28"/>
          <w:lang w:val="ru-RU"/>
        </w:rPr>
        <w:t>5. Вимоги нормативних документів України та Міжнародних Конвенцій по охороні здоров’я моряків.</w:t>
      </w:r>
    </w:p>
    <w:p w:rsidR="00754BAA" w:rsidRPr="00754BAA" w:rsidRDefault="00754BAA" w:rsidP="00754BAA">
      <w:pPr>
        <w:pStyle w:val="ac"/>
        <w:spacing w:line="360" w:lineRule="auto"/>
        <w:rPr>
          <w:sz w:val="28"/>
          <w:szCs w:val="28"/>
          <w:lang w:val="ru-RU"/>
        </w:rPr>
      </w:pPr>
      <w:r w:rsidRPr="00754BAA">
        <w:rPr>
          <w:sz w:val="28"/>
          <w:szCs w:val="28"/>
          <w:lang w:val="ru-RU"/>
        </w:rPr>
        <w:t>6. Організація першої медичної допомоги на суднах.</w:t>
      </w:r>
    </w:p>
    <w:p w:rsidR="00754BAA" w:rsidRPr="00754BAA" w:rsidRDefault="00754BAA" w:rsidP="00754BAA">
      <w:pPr>
        <w:pStyle w:val="ac"/>
        <w:spacing w:line="360" w:lineRule="auto"/>
        <w:rPr>
          <w:sz w:val="28"/>
          <w:szCs w:val="28"/>
          <w:lang w:val="ru-RU"/>
        </w:rPr>
      </w:pPr>
    </w:p>
    <w:p w:rsidR="00754BAA" w:rsidRPr="00754BAA" w:rsidRDefault="00754BAA" w:rsidP="00754BAA">
      <w:pPr>
        <w:pStyle w:val="ac"/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ВАРІАНТ №30</w:t>
      </w:r>
    </w:p>
    <w:p w:rsidR="00754BAA" w:rsidRPr="00754BAA" w:rsidRDefault="00754BAA" w:rsidP="00754BAA">
      <w:pPr>
        <w:pStyle w:val="ac"/>
        <w:spacing w:line="360" w:lineRule="auto"/>
        <w:rPr>
          <w:sz w:val="28"/>
          <w:szCs w:val="28"/>
          <w:lang w:val="ru-RU"/>
        </w:rPr>
      </w:pPr>
      <w:r w:rsidRPr="00754BAA">
        <w:rPr>
          <w:sz w:val="28"/>
          <w:szCs w:val="28"/>
          <w:lang w:val="ru-RU"/>
        </w:rPr>
        <w:t>1.</w:t>
      </w:r>
      <w:r w:rsidRPr="00754BAA">
        <w:rPr>
          <w:sz w:val="28"/>
          <w:szCs w:val="28"/>
          <w:lang w:val="ru-RU"/>
        </w:rPr>
        <w:tab/>
        <w:t>Організація першої медичної допомоги на суднах.</w:t>
      </w:r>
    </w:p>
    <w:p w:rsidR="00754BAA" w:rsidRPr="00754BAA" w:rsidRDefault="00754BAA" w:rsidP="00754BAA">
      <w:pPr>
        <w:pStyle w:val="ac"/>
        <w:spacing w:line="360" w:lineRule="auto"/>
        <w:rPr>
          <w:sz w:val="28"/>
          <w:szCs w:val="28"/>
          <w:lang w:val="ru-RU"/>
        </w:rPr>
      </w:pPr>
      <w:r w:rsidRPr="00754BAA">
        <w:rPr>
          <w:sz w:val="28"/>
          <w:szCs w:val="28"/>
          <w:lang w:val="ru-RU"/>
        </w:rPr>
        <w:t>2.</w:t>
      </w:r>
      <w:r w:rsidRPr="00754BAA">
        <w:rPr>
          <w:sz w:val="28"/>
          <w:szCs w:val="28"/>
          <w:lang w:val="ru-RU"/>
        </w:rPr>
        <w:tab/>
        <w:t>Борьба с інфекціями.</w:t>
      </w:r>
    </w:p>
    <w:p w:rsidR="00754BAA" w:rsidRPr="00754BAA" w:rsidRDefault="00754BAA" w:rsidP="00754BAA">
      <w:pPr>
        <w:pStyle w:val="ac"/>
        <w:spacing w:line="360" w:lineRule="auto"/>
        <w:rPr>
          <w:sz w:val="28"/>
          <w:szCs w:val="28"/>
          <w:lang w:val="ru-RU"/>
        </w:rPr>
      </w:pPr>
      <w:r w:rsidRPr="00754BAA">
        <w:rPr>
          <w:sz w:val="28"/>
          <w:szCs w:val="28"/>
          <w:lang w:val="ru-RU"/>
        </w:rPr>
        <w:t>3.</w:t>
      </w:r>
      <w:r w:rsidRPr="00754BAA">
        <w:rPr>
          <w:sz w:val="28"/>
          <w:szCs w:val="28"/>
          <w:lang w:val="ru-RU"/>
        </w:rPr>
        <w:tab/>
        <w:t xml:space="preserve">Нещасні випадки на морі. Признаки смерті. </w:t>
      </w:r>
    </w:p>
    <w:p w:rsidR="00754BAA" w:rsidRPr="00754BAA" w:rsidRDefault="00754BAA" w:rsidP="00754BAA">
      <w:pPr>
        <w:pStyle w:val="ac"/>
        <w:spacing w:line="360" w:lineRule="auto"/>
        <w:rPr>
          <w:sz w:val="28"/>
          <w:szCs w:val="28"/>
          <w:lang w:val="ru-RU"/>
        </w:rPr>
      </w:pPr>
      <w:r w:rsidRPr="00754BAA">
        <w:rPr>
          <w:sz w:val="28"/>
          <w:szCs w:val="28"/>
          <w:lang w:val="ru-RU"/>
        </w:rPr>
        <w:t>4.</w:t>
      </w:r>
      <w:r w:rsidRPr="00754BAA">
        <w:rPr>
          <w:sz w:val="28"/>
          <w:szCs w:val="28"/>
          <w:lang w:val="ru-RU"/>
        </w:rPr>
        <w:tab/>
        <w:t>Вимоги нормативних документів України та Міжнародних Конвенцій по охороні здоров’я моряків.</w:t>
      </w:r>
    </w:p>
    <w:p w:rsidR="00754BAA" w:rsidRPr="00754BAA" w:rsidRDefault="00754BAA" w:rsidP="00754BAA">
      <w:pPr>
        <w:pStyle w:val="ac"/>
        <w:spacing w:line="360" w:lineRule="auto"/>
        <w:rPr>
          <w:sz w:val="28"/>
          <w:szCs w:val="28"/>
          <w:lang w:val="ru-RU"/>
        </w:rPr>
      </w:pPr>
      <w:r w:rsidRPr="00754BAA">
        <w:rPr>
          <w:sz w:val="28"/>
          <w:szCs w:val="28"/>
          <w:lang w:val="ru-RU"/>
        </w:rPr>
        <w:t>5.</w:t>
      </w:r>
      <w:r w:rsidRPr="00754BAA">
        <w:rPr>
          <w:sz w:val="28"/>
          <w:szCs w:val="28"/>
          <w:lang w:val="ru-RU"/>
        </w:rPr>
        <w:tab/>
        <w:t>Види аварійних ситуацій, що ведуть до вимушеного залишення судна, причини їх виникнення.</w:t>
      </w:r>
    </w:p>
    <w:p w:rsidR="00754BAA" w:rsidRPr="00B97104" w:rsidRDefault="00754BAA" w:rsidP="00754BAA">
      <w:pPr>
        <w:pStyle w:val="ac"/>
        <w:spacing w:line="360" w:lineRule="auto"/>
        <w:rPr>
          <w:sz w:val="28"/>
          <w:szCs w:val="28"/>
          <w:lang w:val="ru-RU"/>
        </w:rPr>
      </w:pPr>
      <w:r w:rsidRPr="00754BAA">
        <w:rPr>
          <w:sz w:val="28"/>
          <w:szCs w:val="28"/>
          <w:lang w:val="ru-RU"/>
        </w:rPr>
        <w:t>6.</w:t>
      </w:r>
      <w:r w:rsidRPr="00754BAA">
        <w:rPr>
          <w:sz w:val="28"/>
          <w:szCs w:val="28"/>
          <w:lang w:val="ru-RU"/>
        </w:rPr>
        <w:tab/>
        <w:t>Коротко викладіть призначення конвенції МАРПОЛ-73/78 ?</w:t>
      </w:r>
    </w:p>
    <w:sectPr w:rsidR="00754BAA" w:rsidRPr="00B97104" w:rsidSect="00B22DA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 Classic Pragmatica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krainianBrushScript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tiqua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41BE5"/>
    <w:multiLevelType w:val="singleLevel"/>
    <w:tmpl w:val="AE545D1A"/>
    <w:name w:val="WW8Num3"/>
    <w:lvl w:ilvl="0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">
    <w:nsid w:val="1AAC7D21"/>
    <w:multiLevelType w:val="hybridMultilevel"/>
    <w:tmpl w:val="BD469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310AE8"/>
    <w:multiLevelType w:val="hybridMultilevel"/>
    <w:tmpl w:val="BB064FF8"/>
    <w:lvl w:ilvl="0" w:tplc="241CCB1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BB425D"/>
    <w:multiLevelType w:val="hybridMultilevel"/>
    <w:tmpl w:val="98E29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F32DFD"/>
    <w:multiLevelType w:val="hybridMultilevel"/>
    <w:tmpl w:val="DC44E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DA3198"/>
    <w:multiLevelType w:val="hybridMultilevel"/>
    <w:tmpl w:val="450E92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E53146"/>
    <w:multiLevelType w:val="hybridMultilevel"/>
    <w:tmpl w:val="6D4C7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D813BC"/>
    <w:multiLevelType w:val="hybridMultilevel"/>
    <w:tmpl w:val="8A685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4D0FE0"/>
    <w:multiLevelType w:val="hybridMultilevel"/>
    <w:tmpl w:val="9C76E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C856BC"/>
    <w:multiLevelType w:val="hybridMultilevel"/>
    <w:tmpl w:val="5232ABB2"/>
    <w:lvl w:ilvl="0" w:tplc="FE8E1AD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>
    <w:nsid w:val="6632653D"/>
    <w:multiLevelType w:val="hybridMultilevel"/>
    <w:tmpl w:val="A0D6D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2"/>
  </w:num>
  <w:num w:numId="5">
    <w:abstractNumId w:val="8"/>
  </w:num>
  <w:num w:numId="6">
    <w:abstractNumId w:val="3"/>
  </w:num>
  <w:num w:numId="7">
    <w:abstractNumId w:val="1"/>
  </w:num>
  <w:num w:numId="8">
    <w:abstractNumId w:val="9"/>
  </w:num>
  <w:num w:numId="9">
    <w:abstractNumId w:val="10"/>
  </w:num>
  <w:num w:numId="10">
    <w:abstractNumId w:val="4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compat/>
  <w:rsids>
    <w:rsidRoot w:val="00305BA1"/>
    <w:rsid w:val="0012119C"/>
    <w:rsid w:val="00151E9F"/>
    <w:rsid w:val="00153DED"/>
    <w:rsid w:val="00240E5B"/>
    <w:rsid w:val="00244236"/>
    <w:rsid w:val="002A6721"/>
    <w:rsid w:val="00305BA1"/>
    <w:rsid w:val="003627C6"/>
    <w:rsid w:val="00377114"/>
    <w:rsid w:val="003B7937"/>
    <w:rsid w:val="003C1107"/>
    <w:rsid w:val="00402B93"/>
    <w:rsid w:val="00430480"/>
    <w:rsid w:val="004325C1"/>
    <w:rsid w:val="004733A1"/>
    <w:rsid w:val="006B6CE0"/>
    <w:rsid w:val="006D221E"/>
    <w:rsid w:val="00754BAA"/>
    <w:rsid w:val="00830226"/>
    <w:rsid w:val="00853888"/>
    <w:rsid w:val="00933C35"/>
    <w:rsid w:val="00950893"/>
    <w:rsid w:val="0097485F"/>
    <w:rsid w:val="00995BF5"/>
    <w:rsid w:val="00AA183D"/>
    <w:rsid w:val="00B22DA8"/>
    <w:rsid w:val="00B402A3"/>
    <w:rsid w:val="00B448BB"/>
    <w:rsid w:val="00B93234"/>
    <w:rsid w:val="00B97104"/>
    <w:rsid w:val="00CB511B"/>
    <w:rsid w:val="00D510B3"/>
    <w:rsid w:val="00D659A5"/>
    <w:rsid w:val="00DD1643"/>
    <w:rsid w:val="00DD52AB"/>
    <w:rsid w:val="00E260B9"/>
    <w:rsid w:val="00E45293"/>
    <w:rsid w:val="00F05330"/>
    <w:rsid w:val="00FB0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4" w:uiPriority="0"/>
    <w:lsdException w:name="List Bullet 3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BA1"/>
    <w:pPr>
      <w:spacing w:after="0" w:line="240" w:lineRule="auto"/>
      <w:jc w:val="both"/>
    </w:pPr>
    <w:rPr>
      <w:rFonts w:ascii="Calibri" w:eastAsia="Calibri" w:hAnsi="Calibri" w:cs="Arial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E260B9"/>
    <w:pPr>
      <w:keepNext/>
      <w:jc w:val="left"/>
      <w:outlineLvl w:val="0"/>
    </w:pPr>
    <w:rPr>
      <w:rFonts w:ascii="Times New Roman" w:eastAsia="Times New Roman" w:hAnsi="Times New Roman" w:cs="Times New Roman"/>
      <w:sz w:val="32"/>
      <w:szCs w:val="24"/>
    </w:rPr>
  </w:style>
  <w:style w:type="paragraph" w:styleId="2">
    <w:name w:val="heading 2"/>
    <w:basedOn w:val="a"/>
    <w:next w:val="a"/>
    <w:link w:val="20"/>
    <w:qFormat/>
    <w:rsid w:val="00E260B9"/>
    <w:pPr>
      <w:keepNext/>
      <w:spacing w:before="240" w:after="60"/>
      <w:jc w:val="left"/>
      <w:outlineLvl w:val="1"/>
    </w:pPr>
    <w:rPr>
      <w:rFonts w:ascii="Arial" w:eastAsia="Times New Roman" w:hAnsi="Arial"/>
      <w:b/>
      <w:bCs/>
      <w:i/>
      <w:iCs/>
      <w:sz w:val="28"/>
      <w:szCs w:val="28"/>
      <w:lang w:val="ru-RU"/>
    </w:rPr>
  </w:style>
  <w:style w:type="paragraph" w:styleId="3">
    <w:name w:val="heading 3"/>
    <w:basedOn w:val="a"/>
    <w:next w:val="a"/>
    <w:link w:val="30"/>
    <w:unhideWhenUsed/>
    <w:qFormat/>
    <w:rsid w:val="00E260B9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val="ru-RU" w:eastAsia="en-US"/>
    </w:rPr>
  </w:style>
  <w:style w:type="paragraph" w:styleId="4">
    <w:name w:val="heading 4"/>
    <w:basedOn w:val="a"/>
    <w:next w:val="a"/>
    <w:link w:val="40"/>
    <w:qFormat/>
    <w:rsid w:val="00E260B9"/>
    <w:pPr>
      <w:keepNext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5">
    <w:name w:val="heading 5"/>
    <w:basedOn w:val="a"/>
    <w:next w:val="a"/>
    <w:link w:val="50"/>
    <w:qFormat/>
    <w:rsid w:val="00E260B9"/>
    <w:pPr>
      <w:keepNext/>
      <w:widowControl w:val="0"/>
      <w:autoSpaceDE w:val="0"/>
      <w:autoSpaceDN w:val="0"/>
      <w:adjustRightInd w:val="0"/>
      <w:outlineLvl w:val="4"/>
    </w:pPr>
    <w:rPr>
      <w:rFonts w:ascii="Times New Roman" w:eastAsia="Arial Unicode MS" w:hAnsi="Times New Roman" w:cs="Times New Roman"/>
      <w:b/>
      <w:bCs/>
      <w:sz w:val="24"/>
    </w:rPr>
  </w:style>
  <w:style w:type="paragraph" w:styleId="6">
    <w:name w:val="heading 6"/>
    <w:basedOn w:val="a"/>
    <w:next w:val="a"/>
    <w:link w:val="60"/>
    <w:qFormat/>
    <w:rsid w:val="00E260B9"/>
    <w:pPr>
      <w:keepNext/>
      <w:jc w:val="left"/>
      <w:outlineLvl w:val="5"/>
    </w:pPr>
    <w:rPr>
      <w:rFonts w:ascii="Times New Roman" w:eastAsia="Arial Unicode MS" w:hAnsi="Times New Roman" w:cs="Times New Roman"/>
      <w:b/>
      <w:bCs/>
      <w:sz w:val="32"/>
    </w:rPr>
  </w:style>
  <w:style w:type="paragraph" w:styleId="7">
    <w:name w:val="heading 7"/>
    <w:basedOn w:val="a"/>
    <w:next w:val="a"/>
    <w:link w:val="70"/>
    <w:qFormat/>
    <w:rsid w:val="00E260B9"/>
    <w:pPr>
      <w:keepNext/>
      <w:ind w:firstLine="600"/>
      <w:jc w:val="center"/>
      <w:outlineLvl w:val="6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8">
    <w:name w:val="heading 8"/>
    <w:basedOn w:val="a"/>
    <w:next w:val="a"/>
    <w:link w:val="80"/>
    <w:qFormat/>
    <w:rsid w:val="00E260B9"/>
    <w:pPr>
      <w:keepNext/>
      <w:widowControl w:val="0"/>
      <w:jc w:val="center"/>
      <w:outlineLvl w:val="7"/>
    </w:pPr>
    <w:rPr>
      <w:rFonts w:ascii="Times New Roman" w:eastAsia="Times New Roman" w:hAnsi="Times New Roman" w:cs="Times New Roman"/>
      <w:sz w:val="28"/>
    </w:rPr>
  </w:style>
  <w:style w:type="paragraph" w:styleId="9">
    <w:name w:val="heading 9"/>
    <w:basedOn w:val="a"/>
    <w:next w:val="a"/>
    <w:link w:val="90"/>
    <w:qFormat/>
    <w:rsid w:val="00E260B9"/>
    <w:pPr>
      <w:keepNext/>
      <w:widowControl w:val="0"/>
      <w:jc w:val="left"/>
      <w:outlineLvl w:val="8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5BA1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10">
    <w:name w:val="Заголовок 1 Знак"/>
    <w:basedOn w:val="a0"/>
    <w:link w:val="1"/>
    <w:rsid w:val="00E260B9"/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E260B9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rsid w:val="00E260B9"/>
    <w:rPr>
      <w:rFonts w:asciiTheme="majorHAnsi" w:eastAsiaTheme="majorEastAsia" w:hAnsiTheme="majorHAnsi" w:cstheme="majorBidi"/>
      <w:b/>
      <w:bCs/>
      <w:color w:val="5B9BD5" w:themeColor="accent1"/>
      <w:lang w:val="ru-RU"/>
    </w:rPr>
  </w:style>
  <w:style w:type="character" w:customStyle="1" w:styleId="40">
    <w:name w:val="Заголовок 4 Знак"/>
    <w:basedOn w:val="a0"/>
    <w:link w:val="4"/>
    <w:rsid w:val="00E260B9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rsid w:val="00E260B9"/>
    <w:rPr>
      <w:rFonts w:ascii="Times New Roman" w:eastAsia="Arial Unicode MS" w:hAnsi="Times New Roman" w:cs="Times New Roman"/>
      <w:b/>
      <w:bCs/>
      <w:sz w:val="24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rsid w:val="00E260B9"/>
    <w:rPr>
      <w:rFonts w:ascii="Times New Roman" w:eastAsia="Arial Unicode MS" w:hAnsi="Times New Roman" w:cs="Times New Roman"/>
      <w:b/>
      <w:bCs/>
      <w:sz w:val="32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rsid w:val="00E260B9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80">
    <w:name w:val="Заголовок 8 Знак"/>
    <w:basedOn w:val="a0"/>
    <w:link w:val="8"/>
    <w:rsid w:val="00E260B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90">
    <w:name w:val="Заголовок 9 Знак"/>
    <w:basedOn w:val="a0"/>
    <w:link w:val="9"/>
    <w:rsid w:val="00E260B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4">
    <w:name w:val="Body Text"/>
    <w:basedOn w:val="a"/>
    <w:link w:val="a5"/>
    <w:rsid w:val="00E260B9"/>
    <w:pPr>
      <w:spacing w:after="120"/>
      <w:jc w:val="left"/>
    </w:pPr>
    <w:rPr>
      <w:rFonts w:ascii="Times New Roman" w:eastAsia="Times New Roman" w:hAnsi="Times New Roman" w:cs="Times New Roman"/>
      <w:sz w:val="28"/>
      <w:szCs w:val="24"/>
      <w:lang w:val="ru-RU"/>
    </w:rPr>
  </w:style>
  <w:style w:type="character" w:customStyle="1" w:styleId="a5">
    <w:name w:val="Основной текст Знак"/>
    <w:basedOn w:val="a0"/>
    <w:link w:val="a4"/>
    <w:rsid w:val="00E260B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FR2">
    <w:name w:val="FR2"/>
    <w:rsid w:val="00E260B9"/>
    <w:pPr>
      <w:widowControl w:val="0"/>
      <w:autoSpaceDE w:val="0"/>
      <w:autoSpaceDN w:val="0"/>
      <w:adjustRightInd w:val="0"/>
      <w:spacing w:before="220" w:after="0" w:line="240" w:lineRule="auto"/>
      <w:ind w:left="40" w:hanging="20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styleId="31">
    <w:name w:val="Body Text 3"/>
    <w:basedOn w:val="a"/>
    <w:link w:val="32"/>
    <w:rsid w:val="00E260B9"/>
    <w:pPr>
      <w:spacing w:after="120"/>
      <w:jc w:val="left"/>
    </w:pPr>
    <w:rPr>
      <w:rFonts w:ascii="Times New Roman" w:eastAsia="Times New Roman" w:hAnsi="Times New Roman" w:cs="Times New Roman"/>
      <w:sz w:val="16"/>
      <w:szCs w:val="16"/>
      <w:lang w:val="ru-RU"/>
    </w:rPr>
  </w:style>
  <w:style w:type="character" w:customStyle="1" w:styleId="32">
    <w:name w:val="Основной текст 3 Знак"/>
    <w:basedOn w:val="a0"/>
    <w:link w:val="31"/>
    <w:rsid w:val="00E260B9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6">
    <w:name w:val="header"/>
    <w:basedOn w:val="a"/>
    <w:link w:val="a7"/>
    <w:unhideWhenUsed/>
    <w:rsid w:val="00E260B9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7">
    <w:name w:val="Верхний колонтитул Знак"/>
    <w:basedOn w:val="a0"/>
    <w:link w:val="a6"/>
    <w:rsid w:val="00E260B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BodyText31">
    <w:name w:val="Body Text 31"/>
    <w:basedOn w:val="a"/>
    <w:rsid w:val="00E260B9"/>
    <w:pPr>
      <w:widowControl w:val="0"/>
    </w:pPr>
    <w:rPr>
      <w:rFonts w:ascii="Times New Roman" w:eastAsia="Times New Roman" w:hAnsi="Times New Roman" w:cs="Times New Roman"/>
      <w:sz w:val="28"/>
      <w:lang w:val="ru-RU"/>
    </w:rPr>
  </w:style>
  <w:style w:type="paragraph" w:customStyle="1" w:styleId="11">
    <w:name w:val="Обычный1"/>
    <w:rsid w:val="00E260B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a8">
    <w:name w:val="Стиль"/>
    <w:rsid w:val="00E260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41">
    <w:name w:val="Заголовок 41"/>
    <w:basedOn w:val="11"/>
    <w:next w:val="11"/>
    <w:rsid w:val="00E260B9"/>
    <w:pPr>
      <w:keepNext/>
      <w:tabs>
        <w:tab w:val="left" w:pos="2694"/>
      </w:tabs>
      <w:jc w:val="center"/>
      <w:outlineLvl w:val="3"/>
    </w:pPr>
    <w:rPr>
      <w:b/>
      <w:snapToGrid w:val="0"/>
      <w:lang w:val="ru-RU"/>
    </w:rPr>
  </w:style>
  <w:style w:type="paragraph" w:styleId="a9">
    <w:name w:val="Body Text Indent"/>
    <w:basedOn w:val="a"/>
    <w:link w:val="aa"/>
    <w:unhideWhenUsed/>
    <w:rsid w:val="00E260B9"/>
    <w:pPr>
      <w:spacing w:after="120" w:line="276" w:lineRule="auto"/>
      <w:ind w:left="283"/>
      <w:jc w:val="left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a">
    <w:name w:val="Основной текст с отступом Знак"/>
    <w:basedOn w:val="a0"/>
    <w:link w:val="a9"/>
    <w:rsid w:val="00E260B9"/>
    <w:rPr>
      <w:lang w:val="ru-RU"/>
    </w:rPr>
  </w:style>
  <w:style w:type="character" w:customStyle="1" w:styleId="BodyTextChar">
    <w:name w:val="Body Text Char"/>
    <w:basedOn w:val="a0"/>
    <w:locked/>
    <w:rsid w:val="00E260B9"/>
    <w:rPr>
      <w:rFonts w:ascii="Times New Roman" w:hAnsi="Times New Roman" w:cs="Times New Roman"/>
      <w:sz w:val="20"/>
      <w:szCs w:val="20"/>
      <w:lang w:val="uk-UA"/>
    </w:rPr>
  </w:style>
  <w:style w:type="paragraph" w:customStyle="1" w:styleId="Web">
    <w:name w:val="Обычный (Web)"/>
    <w:basedOn w:val="a"/>
    <w:rsid w:val="00E260B9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4"/>
      <w:szCs w:val="24"/>
      <w:lang w:val="ru-RU"/>
    </w:rPr>
  </w:style>
  <w:style w:type="character" w:styleId="ab">
    <w:name w:val="Hyperlink"/>
    <w:basedOn w:val="a0"/>
    <w:rsid w:val="00E260B9"/>
    <w:rPr>
      <w:rFonts w:cs="Times New Roman"/>
      <w:color w:val="0000FF"/>
      <w:u w:val="single"/>
    </w:rPr>
  </w:style>
  <w:style w:type="paragraph" w:customStyle="1" w:styleId="FR1">
    <w:name w:val="FR1"/>
    <w:rsid w:val="00E260B9"/>
    <w:pPr>
      <w:widowControl w:val="0"/>
      <w:overflowPunct w:val="0"/>
      <w:autoSpaceDE w:val="0"/>
      <w:autoSpaceDN w:val="0"/>
      <w:adjustRightInd w:val="0"/>
      <w:spacing w:after="0" w:line="260" w:lineRule="auto"/>
      <w:ind w:firstLine="40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lang w:val="uk-UA" w:eastAsia="ru-RU"/>
    </w:rPr>
  </w:style>
  <w:style w:type="paragraph" w:styleId="ac">
    <w:name w:val="List Paragraph"/>
    <w:basedOn w:val="a"/>
    <w:uiPriority w:val="99"/>
    <w:qFormat/>
    <w:rsid w:val="00E260B9"/>
    <w:pPr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Title"/>
    <w:basedOn w:val="a"/>
    <w:link w:val="ae"/>
    <w:qFormat/>
    <w:rsid w:val="00E260B9"/>
    <w:pPr>
      <w:spacing w:line="360" w:lineRule="auto"/>
      <w:jc w:val="center"/>
    </w:pPr>
    <w:rPr>
      <w:rFonts w:ascii="Times New Roman" w:eastAsia="Times New Roman" w:hAnsi="Times New Roman" w:cs="Times New Roman"/>
      <w:b/>
      <w:sz w:val="32"/>
    </w:rPr>
  </w:style>
  <w:style w:type="character" w:customStyle="1" w:styleId="ae">
    <w:name w:val="Название Знак"/>
    <w:basedOn w:val="a0"/>
    <w:link w:val="ad"/>
    <w:rsid w:val="00E260B9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character" w:customStyle="1" w:styleId="TitleChar">
    <w:name w:val="Title Char"/>
    <w:basedOn w:val="a0"/>
    <w:locked/>
    <w:rsid w:val="00E260B9"/>
    <w:rPr>
      <w:rFonts w:ascii="Times New Roman" w:hAnsi="Times New Roman" w:cs="Times New Roman"/>
      <w:sz w:val="20"/>
      <w:szCs w:val="20"/>
    </w:rPr>
  </w:style>
  <w:style w:type="table" w:styleId="af">
    <w:name w:val="Table Grid"/>
    <w:basedOn w:val="a1"/>
    <w:rsid w:val="00E260B9"/>
    <w:pPr>
      <w:spacing w:after="0" w:line="240" w:lineRule="auto"/>
    </w:pPr>
    <w:rPr>
      <w:rFonts w:ascii="Calibri" w:eastAsia="Calibri" w:hAnsi="Calibri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Bullet"/>
    <w:basedOn w:val="a"/>
    <w:rsid w:val="00E260B9"/>
    <w:pPr>
      <w:tabs>
        <w:tab w:val="num" w:pos="360"/>
      </w:tabs>
      <w:ind w:left="360" w:hanging="360"/>
      <w:jc w:val="left"/>
    </w:pPr>
    <w:rPr>
      <w:rFonts w:ascii="Times New Roman" w:eastAsia="Times New Roman" w:hAnsi="Times New Roman" w:cs="Times New Roman"/>
      <w:sz w:val="28"/>
      <w:lang w:val="ru-RU"/>
    </w:rPr>
  </w:style>
  <w:style w:type="paragraph" w:styleId="af1">
    <w:name w:val="footer"/>
    <w:basedOn w:val="a"/>
    <w:link w:val="af2"/>
    <w:rsid w:val="00E260B9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lang w:val="ru-RU"/>
    </w:rPr>
  </w:style>
  <w:style w:type="character" w:customStyle="1" w:styleId="af2">
    <w:name w:val="Нижний колонтитул Знак"/>
    <w:basedOn w:val="a0"/>
    <w:link w:val="af1"/>
    <w:rsid w:val="00E260B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FooterChar">
    <w:name w:val="Footer Char"/>
    <w:basedOn w:val="a0"/>
    <w:locked/>
    <w:rsid w:val="00E260B9"/>
    <w:rPr>
      <w:rFonts w:ascii="Times New Roman" w:hAnsi="Times New Roman" w:cs="Times New Roman"/>
      <w:sz w:val="20"/>
      <w:szCs w:val="20"/>
    </w:rPr>
  </w:style>
  <w:style w:type="paragraph" w:styleId="af3">
    <w:name w:val="Subtitle"/>
    <w:basedOn w:val="a"/>
    <w:link w:val="af4"/>
    <w:qFormat/>
    <w:rsid w:val="00E260B9"/>
    <w:pPr>
      <w:ind w:firstLine="567"/>
      <w:jc w:val="left"/>
    </w:pPr>
    <w:rPr>
      <w:rFonts w:ascii="Times New Roman" w:eastAsia="Times New Roman" w:hAnsi="Times New Roman" w:cs="Times New Roman"/>
      <w:sz w:val="28"/>
      <w:lang w:val="ru-RU"/>
    </w:rPr>
  </w:style>
  <w:style w:type="character" w:customStyle="1" w:styleId="af4">
    <w:name w:val="Подзаголовок Знак"/>
    <w:basedOn w:val="a0"/>
    <w:link w:val="af3"/>
    <w:rsid w:val="00E260B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SubtitleChar">
    <w:name w:val="Subtitle Char"/>
    <w:basedOn w:val="a0"/>
    <w:locked/>
    <w:rsid w:val="00E260B9"/>
    <w:rPr>
      <w:rFonts w:ascii="Times New Roman" w:hAnsi="Times New Roman" w:cs="Times New Roman"/>
      <w:sz w:val="20"/>
      <w:szCs w:val="20"/>
    </w:rPr>
  </w:style>
  <w:style w:type="paragraph" w:styleId="af5">
    <w:name w:val="Plain Text"/>
    <w:basedOn w:val="a"/>
    <w:link w:val="af6"/>
    <w:rsid w:val="00E260B9"/>
    <w:pPr>
      <w:jc w:val="left"/>
    </w:pPr>
    <w:rPr>
      <w:rFonts w:ascii="Courier New" w:eastAsia="Times New Roman" w:hAnsi="Courier New" w:cs="Times New Roman"/>
      <w:lang w:val="ru-RU"/>
    </w:rPr>
  </w:style>
  <w:style w:type="character" w:customStyle="1" w:styleId="af6">
    <w:name w:val="Текст Знак"/>
    <w:basedOn w:val="a0"/>
    <w:link w:val="af5"/>
    <w:rsid w:val="00E260B9"/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PlainTextChar">
    <w:name w:val="Plain Text Char"/>
    <w:basedOn w:val="a0"/>
    <w:locked/>
    <w:rsid w:val="00E260B9"/>
    <w:rPr>
      <w:rFonts w:ascii="Courier New" w:hAnsi="Courier New" w:cs="Times New Roman"/>
      <w:sz w:val="20"/>
      <w:szCs w:val="20"/>
    </w:rPr>
  </w:style>
  <w:style w:type="paragraph" w:customStyle="1" w:styleId="af7">
    <w:name w:val="Осн вис отст"/>
    <w:basedOn w:val="a4"/>
    <w:rsid w:val="00E260B9"/>
    <w:pPr>
      <w:widowControl w:val="0"/>
      <w:tabs>
        <w:tab w:val="left" w:pos="317"/>
      </w:tabs>
      <w:overflowPunct w:val="0"/>
      <w:autoSpaceDE w:val="0"/>
      <w:autoSpaceDN w:val="0"/>
      <w:adjustRightInd w:val="0"/>
      <w:spacing w:after="0"/>
      <w:ind w:left="317" w:hanging="317"/>
      <w:jc w:val="both"/>
      <w:textAlignment w:val="baseline"/>
    </w:pPr>
    <w:rPr>
      <w:rFonts w:ascii="A Classic Pragmatica" w:hAnsi="A Classic Pragmatica"/>
      <w:sz w:val="24"/>
      <w:szCs w:val="20"/>
    </w:rPr>
  </w:style>
  <w:style w:type="paragraph" w:styleId="af8">
    <w:name w:val="caption"/>
    <w:basedOn w:val="a"/>
    <w:next w:val="a"/>
    <w:qFormat/>
    <w:rsid w:val="00E260B9"/>
    <w:pPr>
      <w:widowControl w:val="0"/>
      <w:jc w:val="center"/>
    </w:pPr>
    <w:rPr>
      <w:rFonts w:ascii="Times New Roman" w:eastAsia="Times New Roman" w:hAnsi="Times New Roman" w:cs="Times New Roman"/>
      <w:sz w:val="32"/>
    </w:rPr>
  </w:style>
  <w:style w:type="paragraph" w:styleId="21">
    <w:name w:val="Body Text 2"/>
    <w:basedOn w:val="a"/>
    <w:link w:val="22"/>
    <w:rsid w:val="00E260B9"/>
    <w:pPr>
      <w:jc w:val="left"/>
    </w:pPr>
    <w:rPr>
      <w:rFonts w:ascii="Times New Roman" w:eastAsia="Times New Roman" w:hAnsi="Times New Roman" w:cs="Times New Roman"/>
      <w:b/>
      <w:sz w:val="28"/>
      <w:lang w:val="ru-RU"/>
    </w:rPr>
  </w:style>
  <w:style w:type="character" w:customStyle="1" w:styleId="22">
    <w:name w:val="Основной текст 2 Знак"/>
    <w:basedOn w:val="a0"/>
    <w:link w:val="21"/>
    <w:rsid w:val="00E260B9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f9">
    <w:name w:val="Block Text"/>
    <w:basedOn w:val="a"/>
    <w:rsid w:val="00E260B9"/>
    <w:pPr>
      <w:shd w:val="clear" w:color="auto" w:fill="FFFFFF"/>
      <w:spacing w:line="360" w:lineRule="auto"/>
      <w:ind w:left="11" w:right="-380" w:firstLine="232"/>
    </w:pPr>
    <w:rPr>
      <w:rFonts w:ascii="Times New Roman" w:eastAsia="Times New Roman" w:hAnsi="Times New Roman" w:cs="Times New Roman"/>
      <w:sz w:val="28"/>
    </w:rPr>
  </w:style>
  <w:style w:type="paragraph" w:customStyle="1" w:styleId="txt">
    <w:name w:val="txt"/>
    <w:basedOn w:val="a"/>
    <w:rsid w:val="00E260B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210">
    <w:name w:val="Основной текст 21"/>
    <w:basedOn w:val="a"/>
    <w:rsid w:val="00E260B9"/>
    <w:pPr>
      <w:widowControl w:val="0"/>
      <w:overflowPunct w:val="0"/>
      <w:autoSpaceDE w:val="0"/>
      <w:autoSpaceDN w:val="0"/>
      <w:adjustRightInd w:val="0"/>
      <w:spacing w:after="60"/>
      <w:ind w:firstLine="720"/>
      <w:textAlignment w:val="baseline"/>
    </w:pPr>
    <w:rPr>
      <w:rFonts w:ascii="Times New Roman" w:eastAsia="Times New Roman" w:hAnsi="Times New Roman" w:cs="Times New Roman"/>
      <w:sz w:val="24"/>
      <w:lang w:val="ru-RU"/>
    </w:rPr>
  </w:style>
  <w:style w:type="paragraph" w:customStyle="1" w:styleId="211">
    <w:name w:val="Основной текст 211"/>
    <w:basedOn w:val="a"/>
    <w:uiPriority w:val="99"/>
    <w:rsid w:val="00E260B9"/>
    <w:pPr>
      <w:widowControl w:val="0"/>
      <w:overflowPunct w:val="0"/>
      <w:autoSpaceDE w:val="0"/>
      <w:autoSpaceDN w:val="0"/>
      <w:adjustRightInd w:val="0"/>
      <w:spacing w:after="60"/>
      <w:ind w:firstLine="720"/>
      <w:textAlignment w:val="baseline"/>
    </w:pPr>
    <w:rPr>
      <w:rFonts w:ascii="Times New Roman" w:eastAsia="Times New Roman" w:hAnsi="Times New Roman" w:cs="Times New Roman"/>
      <w:sz w:val="24"/>
      <w:lang w:val="ru-RU"/>
    </w:rPr>
  </w:style>
  <w:style w:type="character" w:customStyle="1" w:styleId="afa">
    <w:name w:val="Обычный (веб) Знак"/>
    <w:basedOn w:val="a0"/>
    <w:link w:val="afb"/>
    <w:locked/>
    <w:rsid w:val="00E260B9"/>
    <w:rPr>
      <w:rFonts w:ascii="Verdana" w:hAnsi="Verdana" w:cs="Times New Roman"/>
      <w:color w:val="000000"/>
      <w:sz w:val="12"/>
      <w:szCs w:val="12"/>
    </w:rPr>
  </w:style>
  <w:style w:type="paragraph" w:styleId="afb">
    <w:name w:val="Normal (Web)"/>
    <w:basedOn w:val="a"/>
    <w:link w:val="afa"/>
    <w:rsid w:val="00E260B9"/>
    <w:pPr>
      <w:spacing w:before="100" w:beforeAutospacing="1" w:after="100" w:afterAutospacing="1"/>
      <w:jc w:val="left"/>
    </w:pPr>
    <w:rPr>
      <w:rFonts w:ascii="Verdana" w:eastAsiaTheme="minorHAnsi" w:hAnsi="Verdana" w:cs="Times New Roman"/>
      <w:color w:val="000000"/>
      <w:sz w:val="12"/>
      <w:szCs w:val="12"/>
      <w:lang w:val="en-US" w:eastAsia="en-US"/>
    </w:rPr>
  </w:style>
  <w:style w:type="character" w:styleId="afc">
    <w:name w:val="page number"/>
    <w:basedOn w:val="a0"/>
    <w:rsid w:val="00E260B9"/>
    <w:rPr>
      <w:rFonts w:cs="Times New Roman"/>
    </w:rPr>
  </w:style>
  <w:style w:type="paragraph" w:styleId="23">
    <w:name w:val="Body Text Indent 2"/>
    <w:basedOn w:val="a"/>
    <w:link w:val="24"/>
    <w:rsid w:val="00E260B9"/>
    <w:pPr>
      <w:ind w:left="993" w:hanging="993"/>
      <w:jc w:val="left"/>
    </w:pPr>
    <w:rPr>
      <w:rFonts w:ascii="Times New Roman" w:eastAsia="Times New Roman" w:hAnsi="Times New Roman" w:cs="Times New Roman"/>
      <w:b/>
      <w:sz w:val="32"/>
      <w:u w:val="single"/>
    </w:rPr>
  </w:style>
  <w:style w:type="character" w:customStyle="1" w:styleId="24">
    <w:name w:val="Основной текст с отступом 2 Знак"/>
    <w:basedOn w:val="a0"/>
    <w:link w:val="23"/>
    <w:rsid w:val="00E260B9"/>
    <w:rPr>
      <w:rFonts w:ascii="Times New Roman" w:eastAsia="Times New Roman" w:hAnsi="Times New Roman" w:cs="Times New Roman"/>
      <w:b/>
      <w:sz w:val="32"/>
      <w:szCs w:val="20"/>
      <w:u w:val="single"/>
      <w:lang w:val="uk-UA" w:eastAsia="ru-RU"/>
    </w:rPr>
  </w:style>
  <w:style w:type="paragraph" w:styleId="33">
    <w:name w:val="Body Text Indent 3"/>
    <w:basedOn w:val="a"/>
    <w:link w:val="34"/>
    <w:rsid w:val="00E260B9"/>
    <w:pPr>
      <w:ind w:firstLine="357"/>
    </w:pPr>
    <w:rPr>
      <w:rFonts w:ascii="Arial" w:eastAsia="Times New Roman" w:hAnsi="Arial" w:cs="Times New Roman"/>
      <w:b/>
      <w:sz w:val="24"/>
      <w:u w:val="single"/>
    </w:rPr>
  </w:style>
  <w:style w:type="character" w:customStyle="1" w:styleId="34">
    <w:name w:val="Основной текст с отступом 3 Знак"/>
    <w:basedOn w:val="a0"/>
    <w:link w:val="33"/>
    <w:rsid w:val="00E260B9"/>
    <w:rPr>
      <w:rFonts w:ascii="Arial" w:eastAsia="Times New Roman" w:hAnsi="Arial" w:cs="Times New Roman"/>
      <w:b/>
      <w:sz w:val="24"/>
      <w:szCs w:val="20"/>
      <w:u w:val="single"/>
      <w:lang w:val="uk-UA" w:eastAsia="ru-RU"/>
    </w:rPr>
  </w:style>
  <w:style w:type="character" w:customStyle="1" w:styleId="afd">
    <w:name w:val="Текст выноски Знак"/>
    <w:basedOn w:val="a0"/>
    <w:link w:val="afe"/>
    <w:semiHidden/>
    <w:rsid w:val="00E260B9"/>
    <w:rPr>
      <w:rFonts w:ascii="Tahoma" w:eastAsia="Times New Roman" w:hAnsi="Tahoma" w:cs="Tahoma"/>
      <w:sz w:val="16"/>
      <w:szCs w:val="16"/>
      <w:lang w:eastAsia="ru-RU"/>
    </w:rPr>
  </w:style>
  <w:style w:type="paragraph" w:styleId="afe">
    <w:name w:val="Balloon Text"/>
    <w:basedOn w:val="a"/>
    <w:link w:val="afd"/>
    <w:semiHidden/>
    <w:rsid w:val="00E260B9"/>
    <w:pPr>
      <w:jc w:val="left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12">
    <w:name w:val="Текст выноски Знак1"/>
    <w:basedOn w:val="a0"/>
    <w:uiPriority w:val="99"/>
    <w:semiHidden/>
    <w:rsid w:val="00E260B9"/>
    <w:rPr>
      <w:rFonts w:ascii="Tahoma" w:eastAsia="Calibri" w:hAnsi="Tahoma" w:cs="Tahoma"/>
      <w:sz w:val="16"/>
      <w:szCs w:val="16"/>
      <w:lang w:val="uk-UA" w:eastAsia="ru-RU"/>
    </w:rPr>
  </w:style>
  <w:style w:type="paragraph" w:customStyle="1" w:styleId="13">
    <w:name w:val="Абзац списка1"/>
    <w:basedOn w:val="a"/>
    <w:rsid w:val="00E260B9"/>
    <w:pPr>
      <w:spacing w:after="200" w:line="276" w:lineRule="auto"/>
      <w:ind w:left="720"/>
      <w:contextualSpacing/>
      <w:jc w:val="left"/>
    </w:pPr>
    <w:rPr>
      <w:rFonts w:eastAsia="Times New Roman" w:cs="Times New Roman"/>
      <w:sz w:val="22"/>
      <w:szCs w:val="22"/>
      <w:lang w:val="ru-RU"/>
    </w:rPr>
  </w:style>
  <w:style w:type="paragraph" w:customStyle="1" w:styleId="FR3">
    <w:name w:val="FR3"/>
    <w:rsid w:val="00E260B9"/>
    <w:pPr>
      <w:widowControl w:val="0"/>
      <w:spacing w:after="0" w:line="240" w:lineRule="auto"/>
      <w:ind w:left="520" w:hanging="520"/>
    </w:pPr>
    <w:rPr>
      <w:rFonts w:ascii="Arial" w:eastAsia="Times New Roman" w:hAnsi="Arial" w:cs="Times New Roman"/>
      <w:szCs w:val="20"/>
      <w:lang w:val="uk-UA" w:eastAsia="ru-RU"/>
    </w:rPr>
  </w:style>
  <w:style w:type="paragraph" w:customStyle="1" w:styleId="110">
    <w:name w:val="1.1"/>
    <w:basedOn w:val="a"/>
    <w:rsid w:val="00E260B9"/>
    <w:pPr>
      <w:spacing w:before="400" w:after="320" w:line="193" w:lineRule="exact"/>
      <w:jc w:val="center"/>
    </w:pPr>
    <w:rPr>
      <w:rFonts w:ascii="Times New Roman" w:eastAsia="Times New Roman" w:hAnsi="Times New Roman" w:cs="Times New Roman"/>
      <w:b/>
      <w:caps/>
      <w:sz w:val="19"/>
    </w:rPr>
  </w:style>
  <w:style w:type="paragraph" w:styleId="aff">
    <w:name w:val="footnote text"/>
    <w:basedOn w:val="a"/>
    <w:link w:val="aff0"/>
    <w:semiHidden/>
    <w:rsid w:val="00E260B9"/>
    <w:pPr>
      <w:jc w:val="left"/>
    </w:pPr>
    <w:rPr>
      <w:rFonts w:ascii="Times New Roman" w:eastAsia="Times New Roman" w:hAnsi="Times New Roman" w:cs="Times New Roman"/>
      <w:lang w:val="ru-RU"/>
    </w:rPr>
  </w:style>
  <w:style w:type="character" w:customStyle="1" w:styleId="aff0">
    <w:name w:val="Текст сноски Знак"/>
    <w:basedOn w:val="a0"/>
    <w:link w:val="aff"/>
    <w:semiHidden/>
    <w:rsid w:val="00E260B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-">
    <w:name w:val="Експерес-тест"/>
    <w:basedOn w:val="11"/>
    <w:rsid w:val="00E260B9"/>
    <w:pPr>
      <w:tabs>
        <w:tab w:val="left" w:pos="488"/>
        <w:tab w:val="left" w:leader="underscore" w:pos="6503"/>
      </w:tabs>
      <w:spacing w:before="320" w:after="240" w:line="233" w:lineRule="exact"/>
      <w:jc w:val="center"/>
    </w:pPr>
    <w:rPr>
      <w:b/>
      <w:i/>
      <w:sz w:val="23"/>
    </w:rPr>
  </w:style>
  <w:style w:type="paragraph" w:customStyle="1" w:styleId="14">
    <w:name w:val="отступ_1"/>
    <w:basedOn w:val="11"/>
    <w:rsid w:val="00E260B9"/>
    <w:pPr>
      <w:tabs>
        <w:tab w:val="left" w:pos="488"/>
        <w:tab w:val="left" w:leader="underscore" w:pos="6503"/>
      </w:tabs>
      <w:spacing w:before="20" w:line="233" w:lineRule="exact"/>
      <w:ind w:firstLine="301"/>
      <w:jc w:val="both"/>
    </w:pPr>
    <w:rPr>
      <w:sz w:val="23"/>
    </w:rPr>
  </w:style>
  <w:style w:type="paragraph" w:customStyle="1" w:styleId="FR4">
    <w:name w:val="FR4"/>
    <w:rsid w:val="00E260B9"/>
    <w:pPr>
      <w:widowControl w:val="0"/>
      <w:spacing w:before="240" w:after="0" w:line="240" w:lineRule="auto"/>
      <w:jc w:val="right"/>
    </w:pPr>
    <w:rPr>
      <w:rFonts w:ascii="Arial" w:eastAsia="Times New Roman" w:hAnsi="Arial" w:cs="Times New Roman"/>
      <w:b/>
      <w:sz w:val="12"/>
      <w:szCs w:val="20"/>
      <w:lang w:val="uk-UA" w:eastAsia="ru-RU"/>
    </w:rPr>
  </w:style>
  <w:style w:type="paragraph" w:customStyle="1" w:styleId="aff1">
    <w:name w:val="Тема"/>
    <w:basedOn w:val="11"/>
    <w:rsid w:val="00E260B9"/>
    <w:pPr>
      <w:spacing w:after="200" w:line="233" w:lineRule="exact"/>
      <w:jc w:val="center"/>
    </w:pPr>
    <w:rPr>
      <w:i/>
      <w:sz w:val="23"/>
    </w:rPr>
  </w:style>
  <w:style w:type="paragraph" w:customStyle="1" w:styleId="aff2">
    <w:name w:val="План_т"/>
    <w:basedOn w:val="11"/>
    <w:rsid w:val="00E260B9"/>
    <w:pPr>
      <w:tabs>
        <w:tab w:val="num" w:pos="567"/>
      </w:tabs>
      <w:spacing w:line="210" w:lineRule="exact"/>
      <w:ind w:firstLine="301"/>
      <w:jc w:val="both"/>
    </w:pPr>
    <w:rPr>
      <w:sz w:val="21"/>
    </w:rPr>
  </w:style>
  <w:style w:type="paragraph" w:customStyle="1" w:styleId="aff3">
    <w:name w:val="Литература_т"/>
    <w:basedOn w:val="11"/>
    <w:rsid w:val="00E260B9"/>
    <w:pPr>
      <w:tabs>
        <w:tab w:val="num" w:pos="567"/>
      </w:tabs>
      <w:spacing w:line="210" w:lineRule="exact"/>
      <w:ind w:firstLine="301"/>
      <w:jc w:val="both"/>
    </w:pPr>
    <w:rPr>
      <w:sz w:val="21"/>
    </w:rPr>
  </w:style>
  <w:style w:type="paragraph" w:customStyle="1" w:styleId="aff4">
    <w:name w:val="Запитання"/>
    <w:basedOn w:val="a"/>
    <w:rsid w:val="00E260B9"/>
    <w:pPr>
      <w:tabs>
        <w:tab w:val="num" w:pos="661"/>
        <w:tab w:val="left" w:pos="1636"/>
      </w:tabs>
      <w:spacing w:line="210" w:lineRule="exact"/>
      <w:ind w:firstLine="301"/>
    </w:pPr>
    <w:rPr>
      <w:rFonts w:ascii="Times New Roman" w:eastAsia="Times New Roman" w:hAnsi="Times New Roman" w:cs="Times New Roman"/>
      <w:i/>
    </w:rPr>
  </w:style>
  <w:style w:type="paragraph" w:customStyle="1" w:styleId="aff5">
    <w:name w:val="Заголовок"/>
    <w:basedOn w:val="a"/>
    <w:rsid w:val="00E260B9"/>
    <w:pPr>
      <w:spacing w:before="80" w:after="120" w:line="180" w:lineRule="exact"/>
      <w:jc w:val="center"/>
    </w:pPr>
    <w:rPr>
      <w:rFonts w:ascii="Times New Roman" w:eastAsia="Times New Roman" w:hAnsi="Times New Roman" w:cs="Times New Roman"/>
      <w:b/>
      <w:caps/>
      <w:color w:val="000000"/>
      <w:sz w:val="17"/>
    </w:rPr>
  </w:style>
  <w:style w:type="paragraph" w:customStyle="1" w:styleId="aff6">
    <w:name w:val="Табл"/>
    <w:basedOn w:val="a"/>
    <w:rsid w:val="00E260B9"/>
    <w:pPr>
      <w:spacing w:before="60" w:after="60" w:line="190" w:lineRule="exact"/>
      <w:jc w:val="center"/>
    </w:pPr>
    <w:rPr>
      <w:rFonts w:ascii="Times New Roman" w:eastAsia="Times New Roman" w:hAnsi="Times New Roman" w:cs="Times New Roman"/>
      <w:sz w:val="19"/>
    </w:rPr>
  </w:style>
  <w:style w:type="paragraph" w:customStyle="1" w:styleId="aff7">
    <w:name w:val="Шап"/>
    <w:basedOn w:val="aff6"/>
    <w:rsid w:val="00E260B9"/>
    <w:pPr>
      <w:spacing w:line="170" w:lineRule="exact"/>
    </w:pPr>
    <w:rPr>
      <w:sz w:val="17"/>
    </w:rPr>
  </w:style>
  <w:style w:type="paragraph" w:customStyle="1" w:styleId="15">
    <w:name w:val="Стиль1"/>
    <w:basedOn w:val="110"/>
    <w:rsid w:val="00E260B9"/>
    <w:pPr>
      <w:spacing w:line="200" w:lineRule="exact"/>
    </w:pPr>
    <w:rPr>
      <w:sz w:val="18"/>
    </w:rPr>
  </w:style>
  <w:style w:type="paragraph" w:customStyle="1" w:styleId="25">
    <w:name w:val="Стиль2"/>
    <w:basedOn w:val="a4"/>
    <w:rsid w:val="00E260B9"/>
    <w:pPr>
      <w:spacing w:before="240" w:after="200" w:line="200" w:lineRule="exact"/>
      <w:ind w:firstLine="301"/>
      <w:jc w:val="both"/>
    </w:pPr>
    <w:rPr>
      <w:b/>
      <w:caps/>
      <w:sz w:val="20"/>
      <w:szCs w:val="20"/>
      <w:lang w:val="en-GB"/>
    </w:rPr>
  </w:style>
  <w:style w:type="paragraph" w:customStyle="1" w:styleId="35">
    <w:name w:val="Стиль3"/>
    <w:basedOn w:val="5"/>
    <w:rsid w:val="00E260B9"/>
    <w:pPr>
      <w:widowControl/>
      <w:spacing w:before="200" w:after="160" w:line="200" w:lineRule="exact"/>
      <w:jc w:val="center"/>
    </w:pPr>
    <w:rPr>
      <w:rFonts w:eastAsia="Times New Roman"/>
      <w:b w:val="0"/>
      <w:bCs w:val="0"/>
      <w:sz w:val="20"/>
      <w:lang w:val="en-GB"/>
    </w:rPr>
  </w:style>
  <w:style w:type="paragraph" w:customStyle="1" w:styleId="aff8">
    <w:name w:val="Рамка"/>
    <w:basedOn w:val="a"/>
    <w:rsid w:val="00E260B9"/>
    <w:pPr>
      <w:spacing w:before="80" w:after="80" w:line="213" w:lineRule="exact"/>
      <w:ind w:left="113" w:right="113"/>
    </w:pPr>
    <w:rPr>
      <w:rFonts w:ascii="Arial" w:eastAsia="Times New Roman" w:hAnsi="Arial" w:cs="Times New Roman"/>
      <w:i/>
      <w:lang w:val="en-GB"/>
    </w:rPr>
  </w:style>
  <w:style w:type="paragraph" w:customStyle="1" w:styleId="42">
    <w:name w:val="Стиль4"/>
    <w:basedOn w:val="a"/>
    <w:rsid w:val="00E260B9"/>
    <w:pPr>
      <w:spacing w:before="200" w:after="160" w:line="200" w:lineRule="exact"/>
      <w:ind w:firstLine="301"/>
    </w:pPr>
    <w:rPr>
      <w:rFonts w:ascii="Times New Roman" w:eastAsia="Times New Roman" w:hAnsi="Times New Roman" w:cs="Times New Roman"/>
      <w:b/>
      <w:caps/>
      <w:sz w:val="18"/>
      <w:lang w:val="en-GB"/>
    </w:rPr>
  </w:style>
  <w:style w:type="paragraph" w:customStyle="1" w:styleId="aff9">
    <w:name w:val="Рис"/>
    <w:basedOn w:val="a"/>
    <w:rsid w:val="00E260B9"/>
    <w:pPr>
      <w:spacing w:before="160" w:after="200" w:line="200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affa">
    <w:name w:val="Подзаг"/>
    <w:basedOn w:val="a"/>
    <w:rsid w:val="00E260B9"/>
    <w:pPr>
      <w:pBdr>
        <w:bottom w:val="single" w:sz="12" w:space="3" w:color="808080"/>
      </w:pBdr>
      <w:spacing w:before="400" w:after="320" w:line="220" w:lineRule="exact"/>
      <w:ind w:left="1418"/>
      <w:jc w:val="left"/>
    </w:pPr>
    <w:rPr>
      <w:rFonts w:ascii="Times New Roman" w:eastAsia="Times New Roman" w:hAnsi="Times New Roman" w:cs="Times New Roman"/>
      <w:b/>
      <w:caps/>
    </w:rPr>
  </w:style>
  <w:style w:type="paragraph" w:customStyle="1" w:styleId="affb">
    <w:name w:val="Рисунки"/>
    <w:basedOn w:val="a"/>
    <w:rsid w:val="00E260B9"/>
    <w:pPr>
      <w:spacing w:line="190" w:lineRule="exact"/>
      <w:jc w:val="center"/>
    </w:pPr>
    <w:rPr>
      <w:rFonts w:ascii="Times New Roman" w:eastAsia="Times New Roman" w:hAnsi="Times New Roman" w:cs="Times New Roman"/>
      <w:sz w:val="19"/>
    </w:rPr>
  </w:style>
  <w:style w:type="paragraph" w:customStyle="1" w:styleId="affc">
    <w:name w:val="Форточки"/>
    <w:basedOn w:val="a"/>
    <w:rsid w:val="00E260B9"/>
    <w:pPr>
      <w:framePr w:w="1701" w:hSpace="227" w:vSpace="227" w:wrap="around" w:vAnchor="text" w:hAnchor="page" w:x="1049" w:y="35"/>
      <w:pBdr>
        <w:top w:val="single" w:sz="12" w:space="4" w:color="808080"/>
        <w:left w:val="single" w:sz="12" w:space="4" w:color="808080"/>
        <w:bottom w:val="single" w:sz="12" w:space="4" w:color="808080"/>
        <w:right w:val="single" w:sz="12" w:space="4" w:color="808080"/>
      </w:pBdr>
      <w:shd w:val="solid" w:color="FFFFFF" w:fill="FFFFFF"/>
      <w:spacing w:line="190" w:lineRule="exact"/>
      <w:jc w:val="center"/>
    </w:pPr>
    <w:rPr>
      <w:rFonts w:ascii="Times New Roman" w:eastAsia="Times New Roman" w:hAnsi="Times New Roman" w:cs="Times New Roman"/>
      <w:b/>
      <w:sz w:val="19"/>
    </w:rPr>
  </w:style>
  <w:style w:type="paragraph" w:customStyle="1" w:styleId="affd">
    <w:name w:val="Параграф"/>
    <w:basedOn w:val="a"/>
    <w:rsid w:val="00E260B9"/>
    <w:pPr>
      <w:spacing w:before="400" w:after="320" w:line="233" w:lineRule="exact"/>
      <w:ind w:left="1134"/>
      <w:jc w:val="left"/>
    </w:pPr>
    <w:rPr>
      <w:rFonts w:ascii="Arial" w:eastAsia="Times New Roman" w:hAnsi="Arial" w:cs="Times New Roman"/>
      <w:b/>
      <w:sz w:val="22"/>
    </w:rPr>
  </w:style>
  <w:style w:type="paragraph" w:customStyle="1" w:styleId="affe">
    <w:name w:val="Тема_назв"/>
    <w:basedOn w:val="a"/>
    <w:rsid w:val="00E260B9"/>
    <w:pPr>
      <w:spacing w:after="400" w:line="233" w:lineRule="exact"/>
      <w:ind w:left="1134"/>
      <w:jc w:val="left"/>
    </w:pPr>
    <w:rPr>
      <w:rFonts w:ascii="Arial" w:eastAsia="Times New Roman" w:hAnsi="Arial" w:cs="Times New Roman"/>
      <w:b/>
    </w:rPr>
  </w:style>
  <w:style w:type="paragraph" w:customStyle="1" w:styleId="S">
    <w:name w:val="S"/>
    <w:basedOn w:val="a"/>
    <w:rsid w:val="00E260B9"/>
    <w:pPr>
      <w:spacing w:line="210" w:lineRule="exact"/>
      <w:ind w:left="1134" w:firstLine="301"/>
    </w:pPr>
    <w:rPr>
      <w:rFonts w:ascii="Arial" w:eastAsia="Times New Roman" w:hAnsi="Arial" w:cs="Times New Roman"/>
      <w:i/>
    </w:rPr>
  </w:style>
  <w:style w:type="paragraph" w:customStyle="1" w:styleId="afff">
    <w:name w:val="Розділ"/>
    <w:basedOn w:val="a9"/>
    <w:rsid w:val="00E260B9"/>
    <w:pPr>
      <w:spacing w:after="0" w:line="240" w:lineRule="auto"/>
      <w:ind w:left="1134"/>
    </w:pPr>
    <w:rPr>
      <w:rFonts w:ascii="UkrainianBrushScript" w:eastAsia="Times New Roman" w:hAnsi="UkrainianBrushScript" w:cs="Times New Roman"/>
      <w:b/>
      <w:color w:val="808080"/>
      <w:sz w:val="40"/>
      <w:szCs w:val="20"/>
      <w:lang w:val="uk-UA" w:eastAsia="ru-RU"/>
    </w:rPr>
  </w:style>
  <w:style w:type="paragraph" w:customStyle="1" w:styleId="afff0">
    <w:name w:val="Розділ_назв"/>
    <w:basedOn w:val="a9"/>
    <w:rsid w:val="00E260B9"/>
    <w:pPr>
      <w:pBdr>
        <w:bottom w:val="single" w:sz="24" w:space="4" w:color="808080"/>
      </w:pBdr>
      <w:spacing w:before="120" w:after="0" w:line="300" w:lineRule="exact"/>
      <w:ind w:left="1134"/>
    </w:pPr>
    <w:rPr>
      <w:rFonts w:ascii="Arial" w:eastAsia="Times New Roman" w:hAnsi="Arial" w:cs="Times New Roman"/>
      <w:b/>
      <w:i/>
      <w:sz w:val="32"/>
      <w:szCs w:val="20"/>
      <w:lang w:val="uk-UA" w:eastAsia="ru-RU"/>
    </w:rPr>
  </w:style>
  <w:style w:type="paragraph" w:customStyle="1" w:styleId="16">
    <w:name w:val="Основной1"/>
    <w:basedOn w:val="a"/>
    <w:rsid w:val="00E260B9"/>
    <w:pPr>
      <w:autoSpaceDE w:val="0"/>
      <w:autoSpaceDN w:val="0"/>
      <w:adjustRightInd w:val="0"/>
      <w:spacing w:line="210" w:lineRule="atLeast"/>
      <w:ind w:firstLine="454"/>
    </w:pPr>
    <w:rPr>
      <w:rFonts w:ascii="Arial" w:eastAsia="Times New Roman" w:hAnsi="Arial"/>
      <w:sz w:val="18"/>
      <w:szCs w:val="18"/>
      <w:lang w:val="ru-RU"/>
    </w:rPr>
  </w:style>
  <w:style w:type="paragraph" w:customStyle="1" w:styleId="17">
    <w:name w:val="Задание1"/>
    <w:basedOn w:val="a"/>
    <w:next w:val="a"/>
    <w:rsid w:val="00E260B9"/>
    <w:pPr>
      <w:autoSpaceDE w:val="0"/>
      <w:autoSpaceDN w:val="0"/>
      <w:adjustRightInd w:val="0"/>
      <w:spacing w:line="240" w:lineRule="atLeast"/>
      <w:ind w:firstLine="454"/>
    </w:pPr>
    <w:rPr>
      <w:rFonts w:ascii="Arial" w:eastAsia="Times New Roman" w:hAnsi="Arial"/>
      <w:i/>
      <w:iCs/>
      <w:lang w:val="ru-RU"/>
    </w:rPr>
  </w:style>
  <w:style w:type="paragraph" w:customStyle="1" w:styleId="18">
    <w:name w:val="Раздел1"/>
    <w:basedOn w:val="a"/>
    <w:rsid w:val="00E260B9"/>
    <w:pPr>
      <w:autoSpaceDE w:val="0"/>
      <w:autoSpaceDN w:val="0"/>
      <w:adjustRightInd w:val="0"/>
      <w:spacing w:line="260" w:lineRule="atLeast"/>
      <w:jc w:val="center"/>
    </w:pPr>
    <w:rPr>
      <w:rFonts w:ascii="Arial" w:eastAsia="Times New Roman" w:hAnsi="Arial"/>
      <w:i/>
      <w:iCs/>
      <w:sz w:val="22"/>
      <w:szCs w:val="22"/>
      <w:lang w:val="ru-RU"/>
    </w:rPr>
  </w:style>
  <w:style w:type="paragraph" w:styleId="afff1">
    <w:name w:val="List"/>
    <w:basedOn w:val="a"/>
    <w:rsid w:val="00E260B9"/>
    <w:pPr>
      <w:ind w:left="283" w:hanging="283"/>
      <w:jc w:val="left"/>
    </w:pPr>
    <w:rPr>
      <w:rFonts w:ascii="Times New Roman" w:eastAsia="Times New Roman" w:hAnsi="Times New Roman" w:cs="Times New Roman"/>
      <w:lang w:val="ru-RU"/>
    </w:rPr>
  </w:style>
  <w:style w:type="paragraph" w:styleId="26">
    <w:name w:val="List 2"/>
    <w:basedOn w:val="a"/>
    <w:rsid w:val="00E260B9"/>
    <w:pPr>
      <w:ind w:left="566" w:hanging="283"/>
      <w:jc w:val="left"/>
    </w:pPr>
    <w:rPr>
      <w:rFonts w:ascii="Times New Roman" w:eastAsia="Times New Roman" w:hAnsi="Times New Roman" w:cs="Times New Roman"/>
      <w:lang w:val="ru-RU"/>
    </w:rPr>
  </w:style>
  <w:style w:type="paragraph" w:styleId="36">
    <w:name w:val="List Bullet 3"/>
    <w:basedOn w:val="a"/>
    <w:rsid w:val="00E260B9"/>
    <w:pPr>
      <w:widowControl w:val="0"/>
      <w:tabs>
        <w:tab w:val="num" w:pos="926"/>
      </w:tabs>
      <w:autoSpaceDE w:val="0"/>
      <w:autoSpaceDN w:val="0"/>
      <w:adjustRightInd w:val="0"/>
      <w:ind w:left="926" w:hanging="360"/>
      <w:jc w:val="left"/>
    </w:pPr>
    <w:rPr>
      <w:rFonts w:ascii="Times New Roman" w:eastAsia="Times New Roman" w:hAnsi="Times New Roman" w:cs="Times New Roman"/>
      <w:lang w:val="ru-RU"/>
    </w:rPr>
  </w:style>
  <w:style w:type="paragraph" w:styleId="43">
    <w:name w:val="List Bullet 4"/>
    <w:basedOn w:val="a"/>
    <w:autoRedefine/>
    <w:rsid w:val="00E260B9"/>
    <w:pPr>
      <w:tabs>
        <w:tab w:val="num" w:pos="1209"/>
      </w:tabs>
      <w:ind w:left="1209" w:hanging="360"/>
      <w:jc w:val="left"/>
    </w:pPr>
    <w:rPr>
      <w:rFonts w:ascii="Times New Roman" w:eastAsia="Times New Roman" w:hAnsi="Times New Roman" w:cs="Times New Roman"/>
      <w:lang w:val="ru-RU"/>
    </w:rPr>
  </w:style>
  <w:style w:type="paragraph" w:styleId="37">
    <w:name w:val="List Continue 3"/>
    <w:basedOn w:val="a"/>
    <w:rsid w:val="00E260B9"/>
    <w:pPr>
      <w:spacing w:after="120"/>
      <w:ind w:left="849"/>
      <w:jc w:val="left"/>
    </w:pPr>
    <w:rPr>
      <w:rFonts w:ascii="Times New Roman" w:eastAsia="Times New Roman" w:hAnsi="Times New Roman" w:cs="Times New Roman"/>
      <w:lang w:val="ru-RU"/>
    </w:rPr>
  </w:style>
  <w:style w:type="paragraph" w:styleId="44">
    <w:name w:val="List 4"/>
    <w:basedOn w:val="a"/>
    <w:rsid w:val="00E260B9"/>
    <w:pPr>
      <w:ind w:left="1132" w:hanging="283"/>
      <w:jc w:val="left"/>
    </w:pPr>
    <w:rPr>
      <w:rFonts w:ascii="Times New Roman" w:eastAsia="Times New Roman" w:hAnsi="Times New Roman" w:cs="Times New Roman"/>
      <w:lang w:val="ru-RU"/>
    </w:rPr>
  </w:style>
  <w:style w:type="paragraph" w:styleId="afff2">
    <w:name w:val="List Continue"/>
    <w:basedOn w:val="a"/>
    <w:rsid w:val="00E260B9"/>
    <w:pPr>
      <w:spacing w:after="120"/>
      <w:ind w:left="283"/>
      <w:jc w:val="left"/>
    </w:pPr>
    <w:rPr>
      <w:rFonts w:ascii="Times New Roman" w:eastAsia="Times New Roman" w:hAnsi="Times New Roman" w:cs="Times New Roman"/>
      <w:lang w:val="ru-RU"/>
    </w:rPr>
  </w:style>
  <w:style w:type="paragraph" w:styleId="38">
    <w:name w:val="List 3"/>
    <w:basedOn w:val="a"/>
    <w:rsid w:val="00E260B9"/>
    <w:pPr>
      <w:ind w:left="849" w:hanging="283"/>
      <w:jc w:val="left"/>
    </w:pPr>
    <w:rPr>
      <w:rFonts w:ascii="Times New Roman" w:eastAsia="Times New Roman" w:hAnsi="Times New Roman" w:cs="Times New Roman"/>
      <w:lang w:val="ru-RU"/>
    </w:rPr>
  </w:style>
  <w:style w:type="character" w:styleId="afff3">
    <w:name w:val="Strong"/>
    <w:basedOn w:val="a0"/>
    <w:qFormat/>
    <w:rsid w:val="00E260B9"/>
    <w:rPr>
      <w:rFonts w:cs="Times New Roman"/>
      <w:b/>
      <w:bCs/>
    </w:rPr>
  </w:style>
  <w:style w:type="character" w:customStyle="1" w:styleId="apple-style-span">
    <w:name w:val="apple-style-span"/>
    <w:basedOn w:val="a0"/>
    <w:rsid w:val="00E260B9"/>
    <w:rPr>
      <w:rFonts w:cs="Times New Roman"/>
    </w:rPr>
  </w:style>
  <w:style w:type="character" w:customStyle="1" w:styleId="apple-converted-space">
    <w:name w:val="apple-converted-space"/>
    <w:basedOn w:val="a0"/>
    <w:rsid w:val="00E260B9"/>
    <w:rPr>
      <w:rFonts w:cs="Times New Roman"/>
    </w:rPr>
  </w:style>
  <w:style w:type="paragraph" w:customStyle="1" w:styleId="220">
    <w:name w:val="Основной текст 22"/>
    <w:basedOn w:val="a"/>
    <w:rsid w:val="00E260B9"/>
    <w:pPr>
      <w:widowControl w:val="0"/>
      <w:overflowPunct w:val="0"/>
      <w:autoSpaceDE w:val="0"/>
      <w:autoSpaceDN w:val="0"/>
      <w:adjustRightInd w:val="0"/>
      <w:spacing w:after="60"/>
      <w:ind w:firstLine="720"/>
      <w:textAlignment w:val="baseline"/>
    </w:pPr>
    <w:rPr>
      <w:rFonts w:ascii="Times New Roman" w:eastAsia="Times New Roman" w:hAnsi="Times New Roman" w:cs="Times New Roman"/>
      <w:sz w:val="24"/>
      <w:lang w:val="ru-RU"/>
    </w:rPr>
  </w:style>
  <w:style w:type="paragraph" w:customStyle="1" w:styleId="27">
    <w:name w:val="Абзац списка2"/>
    <w:basedOn w:val="a"/>
    <w:rsid w:val="00E260B9"/>
    <w:pPr>
      <w:spacing w:after="200" w:line="276" w:lineRule="auto"/>
      <w:ind w:left="720"/>
      <w:contextualSpacing/>
      <w:jc w:val="left"/>
    </w:pPr>
    <w:rPr>
      <w:rFonts w:eastAsia="Times New Roman" w:cs="Times New Roman"/>
      <w:sz w:val="22"/>
      <w:szCs w:val="22"/>
      <w:lang w:val="ru-RU"/>
    </w:rPr>
  </w:style>
  <w:style w:type="paragraph" w:customStyle="1" w:styleId="310">
    <w:name w:val="Основной текст 31"/>
    <w:basedOn w:val="a"/>
    <w:rsid w:val="00E260B9"/>
    <w:pPr>
      <w:widowControl w:val="0"/>
      <w:suppressAutoHyphens/>
      <w:autoSpaceDE w:val="0"/>
      <w:jc w:val="left"/>
    </w:pPr>
    <w:rPr>
      <w:rFonts w:ascii="Times New Roman" w:eastAsia="Times New Roman" w:hAnsi="Times New Roman" w:cs="Times New Roman"/>
      <w:sz w:val="24"/>
      <w:lang w:val="ru-RU" w:eastAsia="ar-SA"/>
    </w:rPr>
  </w:style>
  <w:style w:type="paragraph" w:customStyle="1" w:styleId="Normal">
    <w:name w:val="Normal Знак"/>
    <w:rsid w:val="00E260B9"/>
    <w:pPr>
      <w:suppressAutoHyphens/>
      <w:snapToGrid w:val="0"/>
      <w:spacing w:after="0" w:line="240" w:lineRule="auto"/>
    </w:pPr>
    <w:rPr>
      <w:rFonts w:ascii="Antiqua" w:eastAsia="Times New Roman" w:hAnsi="Antiqua" w:cs="Times New Roman"/>
      <w:sz w:val="24"/>
      <w:szCs w:val="20"/>
      <w:lang w:val="ru-RU" w:eastAsia="ar-SA"/>
    </w:rPr>
  </w:style>
  <w:style w:type="paragraph" w:customStyle="1" w:styleId="212">
    <w:name w:val="Маркированный список 21"/>
    <w:basedOn w:val="a"/>
    <w:rsid w:val="00E260B9"/>
    <w:pPr>
      <w:widowControl w:val="0"/>
      <w:suppressAutoHyphens/>
      <w:autoSpaceDE w:val="0"/>
      <w:jc w:val="left"/>
    </w:pPr>
    <w:rPr>
      <w:rFonts w:ascii="Times New Roman" w:eastAsia="Times New Roman" w:hAnsi="Times New Roman" w:cs="Times New Roman"/>
      <w:lang w:val="ru-RU" w:eastAsia="ar-SA"/>
    </w:rPr>
  </w:style>
  <w:style w:type="paragraph" w:customStyle="1" w:styleId="213">
    <w:name w:val="Список 21"/>
    <w:basedOn w:val="a"/>
    <w:rsid w:val="00E260B9"/>
    <w:pPr>
      <w:widowControl w:val="0"/>
      <w:suppressAutoHyphens/>
      <w:autoSpaceDE w:val="0"/>
      <w:ind w:left="566" w:hanging="283"/>
      <w:jc w:val="left"/>
    </w:pPr>
    <w:rPr>
      <w:rFonts w:ascii="Times New Roman" w:eastAsia="Times New Roman" w:hAnsi="Times New Roman" w:cs="Times New Roman"/>
      <w:lang w:val="ru-RU" w:eastAsia="ar-SA"/>
    </w:rPr>
  </w:style>
  <w:style w:type="paragraph" w:customStyle="1" w:styleId="Normal0">
    <w:name w:val="Normal Знак Знак Знак"/>
    <w:rsid w:val="00E260B9"/>
    <w:pPr>
      <w:suppressAutoHyphens/>
      <w:snapToGrid w:val="0"/>
      <w:spacing w:after="0" w:line="240" w:lineRule="auto"/>
    </w:pPr>
    <w:rPr>
      <w:rFonts w:ascii="Antiqua" w:eastAsia="Times New Roman" w:hAnsi="Antiqua" w:cs="Times New Roman"/>
      <w:sz w:val="24"/>
      <w:szCs w:val="20"/>
      <w:lang w:val="ru-RU" w:eastAsia="ar-SA"/>
    </w:rPr>
  </w:style>
  <w:style w:type="paragraph" w:customStyle="1" w:styleId="Preformatted">
    <w:name w:val="Preformatted"/>
    <w:basedOn w:val="a"/>
    <w:rsid w:val="00E260B9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snapToGrid w:val="0"/>
      <w:jc w:val="left"/>
    </w:pPr>
    <w:rPr>
      <w:rFonts w:ascii="Courier New" w:eastAsia="Times New Roman" w:hAnsi="Courier New" w:cs="Times New Roman"/>
      <w:lang w:val="ru-RU" w:eastAsia="ar-SA"/>
    </w:rPr>
  </w:style>
  <w:style w:type="paragraph" w:customStyle="1" w:styleId="311">
    <w:name w:val="Список 31"/>
    <w:basedOn w:val="a"/>
    <w:rsid w:val="00E260B9"/>
    <w:pPr>
      <w:widowControl w:val="0"/>
      <w:suppressAutoHyphens/>
      <w:autoSpaceDE w:val="0"/>
      <w:ind w:left="849" w:hanging="283"/>
      <w:jc w:val="left"/>
    </w:pPr>
    <w:rPr>
      <w:rFonts w:ascii="Times New Roman" w:eastAsia="Times New Roman" w:hAnsi="Times New Roman" w:cs="Times New Roman"/>
      <w:lang w:val="ru-RU" w:eastAsia="ar-SA"/>
    </w:rPr>
  </w:style>
  <w:style w:type="character" w:styleId="afff4">
    <w:name w:val="footnote reference"/>
    <w:basedOn w:val="a0"/>
    <w:semiHidden/>
    <w:rsid w:val="00E260B9"/>
    <w:rPr>
      <w:vertAlign w:val="superscript"/>
    </w:rPr>
  </w:style>
  <w:style w:type="character" w:customStyle="1" w:styleId="submenu-table">
    <w:name w:val="submenu-table"/>
    <w:basedOn w:val="a0"/>
    <w:rsid w:val="00E260B9"/>
  </w:style>
  <w:style w:type="character" w:customStyle="1" w:styleId="pagepart">
    <w:name w:val="pagepart"/>
    <w:basedOn w:val="a0"/>
    <w:rsid w:val="00E260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4" w:uiPriority="0"/>
    <w:lsdException w:name="List Bullet 3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BA1"/>
    <w:pPr>
      <w:spacing w:after="0" w:line="240" w:lineRule="auto"/>
      <w:jc w:val="both"/>
    </w:pPr>
    <w:rPr>
      <w:rFonts w:ascii="Calibri" w:eastAsia="Calibri" w:hAnsi="Calibri" w:cs="Arial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E260B9"/>
    <w:pPr>
      <w:keepNext/>
      <w:jc w:val="left"/>
      <w:outlineLvl w:val="0"/>
    </w:pPr>
    <w:rPr>
      <w:rFonts w:ascii="Times New Roman" w:eastAsia="Times New Roman" w:hAnsi="Times New Roman" w:cs="Times New Roman"/>
      <w:sz w:val="32"/>
      <w:szCs w:val="24"/>
    </w:rPr>
  </w:style>
  <w:style w:type="paragraph" w:styleId="2">
    <w:name w:val="heading 2"/>
    <w:basedOn w:val="a"/>
    <w:next w:val="a"/>
    <w:link w:val="20"/>
    <w:qFormat/>
    <w:rsid w:val="00E260B9"/>
    <w:pPr>
      <w:keepNext/>
      <w:spacing w:before="240" w:after="60"/>
      <w:jc w:val="left"/>
      <w:outlineLvl w:val="1"/>
    </w:pPr>
    <w:rPr>
      <w:rFonts w:ascii="Arial" w:eastAsia="Times New Roman" w:hAnsi="Arial"/>
      <w:b/>
      <w:bCs/>
      <w:i/>
      <w:iCs/>
      <w:sz w:val="28"/>
      <w:szCs w:val="28"/>
      <w:lang w:val="ru-RU"/>
    </w:rPr>
  </w:style>
  <w:style w:type="paragraph" w:styleId="3">
    <w:name w:val="heading 3"/>
    <w:basedOn w:val="a"/>
    <w:next w:val="a"/>
    <w:link w:val="30"/>
    <w:unhideWhenUsed/>
    <w:qFormat/>
    <w:rsid w:val="00E260B9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val="ru-RU" w:eastAsia="en-US"/>
    </w:rPr>
  </w:style>
  <w:style w:type="paragraph" w:styleId="4">
    <w:name w:val="heading 4"/>
    <w:basedOn w:val="a"/>
    <w:next w:val="a"/>
    <w:link w:val="40"/>
    <w:qFormat/>
    <w:rsid w:val="00E260B9"/>
    <w:pPr>
      <w:keepNext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5">
    <w:name w:val="heading 5"/>
    <w:basedOn w:val="a"/>
    <w:next w:val="a"/>
    <w:link w:val="50"/>
    <w:qFormat/>
    <w:rsid w:val="00E260B9"/>
    <w:pPr>
      <w:keepNext/>
      <w:widowControl w:val="0"/>
      <w:autoSpaceDE w:val="0"/>
      <w:autoSpaceDN w:val="0"/>
      <w:adjustRightInd w:val="0"/>
      <w:outlineLvl w:val="4"/>
    </w:pPr>
    <w:rPr>
      <w:rFonts w:ascii="Times New Roman" w:eastAsia="Arial Unicode MS" w:hAnsi="Times New Roman" w:cs="Times New Roman"/>
      <w:b/>
      <w:bCs/>
      <w:sz w:val="24"/>
    </w:rPr>
  </w:style>
  <w:style w:type="paragraph" w:styleId="6">
    <w:name w:val="heading 6"/>
    <w:basedOn w:val="a"/>
    <w:next w:val="a"/>
    <w:link w:val="60"/>
    <w:qFormat/>
    <w:rsid w:val="00E260B9"/>
    <w:pPr>
      <w:keepNext/>
      <w:jc w:val="left"/>
      <w:outlineLvl w:val="5"/>
    </w:pPr>
    <w:rPr>
      <w:rFonts w:ascii="Times New Roman" w:eastAsia="Arial Unicode MS" w:hAnsi="Times New Roman" w:cs="Times New Roman"/>
      <w:b/>
      <w:bCs/>
      <w:sz w:val="32"/>
    </w:rPr>
  </w:style>
  <w:style w:type="paragraph" w:styleId="7">
    <w:name w:val="heading 7"/>
    <w:basedOn w:val="a"/>
    <w:next w:val="a"/>
    <w:link w:val="70"/>
    <w:qFormat/>
    <w:rsid w:val="00E260B9"/>
    <w:pPr>
      <w:keepNext/>
      <w:ind w:firstLine="600"/>
      <w:jc w:val="center"/>
      <w:outlineLvl w:val="6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8">
    <w:name w:val="heading 8"/>
    <w:basedOn w:val="a"/>
    <w:next w:val="a"/>
    <w:link w:val="80"/>
    <w:qFormat/>
    <w:rsid w:val="00E260B9"/>
    <w:pPr>
      <w:keepNext/>
      <w:widowControl w:val="0"/>
      <w:jc w:val="center"/>
      <w:outlineLvl w:val="7"/>
    </w:pPr>
    <w:rPr>
      <w:rFonts w:ascii="Times New Roman" w:eastAsia="Times New Roman" w:hAnsi="Times New Roman" w:cs="Times New Roman"/>
      <w:sz w:val="28"/>
    </w:rPr>
  </w:style>
  <w:style w:type="paragraph" w:styleId="9">
    <w:name w:val="heading 9"/>
    <w:basedOn w:val="a"/>
    <w:next w:val="a"/>
    <w:link w:val="90"/>
    <w:qFormat/>
    <w:rsid w:val="00E260B9"/>
    <w:pPr>
      <w:keepNext/>
      <w:widowControl w:val="0"/>
      <w:jc w:val="left"/>
      <w:outlineLvl w:val="8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5BA1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10">
    <w:name w:val="Заголовок 1 Знак"/>
    <w:basedOn w:val="a0"/>
    <w:link w:val="1"/>
    <w:rsid w:val="00E260B9"/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E260B9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rsid w:val="00E260B9"/>
    <w:rPr>
      <w:rFonts w:asciiTheme="majorHAnsi" w:eastAsiaTheme="majorEastAsia" w:hAnsiTheme="majorHAnsi" w:cstheme="majorBidi"/>
      <w:b/>
      <w:bCs/>
      <w:color w:val="5B9BD5" w:themeColor="accent1"/>
      <w:lang w:val="ru-RU"/>
    </w:rPr>
  </w:style>
  <w:style w:type="character" w:customStyle="1" w:styleId="40">
    <w:name w:val="Заголовок 4 Знак"/>
    <w:basedOn w:val="a0"/>
    <w:link w:val="4"/>
    <w:rsid w:val="00E260B9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rsid w:val="00E260B9"/>
    <w:rPr>
      <w:rFonts w:ascii="Times New Roman" w:eastAsia="Arial Unicode MS" w:hAnsi="Times New Roman" w:cs="Times New Roman"/>
      <w:b/>
      <w:bCs/>
      <w:sz w:val="24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rsid w:val="00E260B9"/>
    <w:rPr>
      <w:rFonts w:ascii="Times New Roman" w:eastAsia="Arial Unicode MS" w:hAnsi="Times New Roman" w:cs="Times New Roman"/>
      <w:b/>
      <w:bCs/>
      <w:sz w:val="32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rsid w:val="00E260B9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80">
    <w:name w:val="Заголовок 8 Знак"/>
    <w:basedOn w:val="a0"/>
    <w:link w:val="8"/>
    <w:rsid w:val="00E260B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90">
    <w:name w:val="Заголовок 9 Знак"/>
    <w:basedOn w:val="a0"/>
    <w:link w:val="9"/>
    <w:rsid w:val="00E260B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4">
    <w:name w:val="Body Text"/>
    <w:basedOn w:val="a"/>
    <w:link w:val="a5"/>
    <w:rsid w:val="00E260B9"/>
    <w:pPr>
      <w:spacing w:after="120"/>
      <w:jc w:val="left"/>
    </w:pPr>
    <w:rPr>
      <w:rFonts w:ascii="Times New Roman" w:eastAsia="Times New Roman" w:hAnsi="Times New Roman" w:cs="Times New Roman"/>
      <w:sz w:val="28"/>
      <w:szCs w:val="24"/>
      <w:lang w:val="ru-RU"/>
    </w:rPr>
  </w:style>
  <w:style w:type="character" w:customStyle="1" w:styleId="a5">
    <w:name w:val="Основной текст Знак"/>
    <w:basedOn w:val="a0"/>
    <w:link w:val="a4"/>
    <w:rsid w:val="00E260B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FR2">
    <w:name w:val="FR2"/>
    <w:rsid w:val="00E260B9"/>
    <w:pPr>
      <w:widowControl w:val="0"/>
      <w:autoSpaceDE w:val="0"/>
      <w:autoSpaceDN w:val="0"/>
      <w:adjustRightInd w:val="0"/>
      <w:spacing w:before="220" w:after="0" w:line="240" w:lineRule="auto"/>
      <w:ind w:left="40" w:hanging="20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styleId="31">
    <w:name w:val="Body Text 3"/>
    <w:basedOn w:val="a"/>
    <w:link w:val="32"/>
    <w:rsid w:val="00E260B9"/>
    <w:pPr>
      <w:spacing w:after="120"/>
      <w:jc w:val="left"/>
    </w:pPr>
    <w:rPr>
      <w:rFonts w:ascii="Times New Roman" w:eastAsia="Times New Roman" w:hAnsi="Times New Roman" w:cs="Times New Roman"/>
      <w:sz w:val="16"/>
      <w:szCs w:val="16"/>
      <w:lang w:val="ru-RU"/>
    </w:rPr>
  </w:style>
  <w:style w:type="character" w:customStyle="1" w:styleId="32">
    <w:name w:val="Основной текст 3 Знак"/>
    <w:basedOn w:val="a0"/>
    <w:link w:val="31"/>
    <w:rsid w:val="00E260B9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6">
    <w:name w:val="header"/>
    <w:basedOn w:val="a"/>
    <w:link w:val="a7"/>
    <w:unhideWhenUsed/>
    <w:rsid w:val="00E260B9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7">
    <w:name w:val="Верхний колонтитул Знак"/>
    <w:basedOn w:val="a0"/>
    <w:link w:val="a6"/>
    <w:rsid w:val="00E260B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BodyText31">
    <w:name w:val="Body Text 31"/>
    <w:basedOn w:val="a"/>
    <w:rsid w:val="00E260B9"/>
    <w:pPr>
      <w:widowControl w:val="0"/>
    </w:pPr>
    <w:rPr>
      <w:rFonts w:ascii="Times New Roman" w:eastAsia="Times New Roman" w:hAnsi="Times New Roman" w:cs="Times New Roman"/>
      <w:sz w:val="28"/>
      <w:lang w:val="ru-RU"/>
    </w:rPr>
  </w:style>
  <w:style w:type="paragraph" w:customStyle="1" w:styleId="11">
    <w:name w:val="Обычный1"/>
    <w:rsid w:val="00E260B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a8">
    <w:name w:val="Стиль"/>
    <w:rsid w:val="00E260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41">
    <w:name w:val="Заголовок 41"/>
    <w:basedOn w:val="11"/>
    <w:next w:val="11"/>
    <w:rsid w:val="00E260B9"/>
    <w:pPr>
      <w:keepNext/>
      <w:tabs>
        <w:tab w:val="left" w:pos="2694"/>
      </w:tabs>
      <w:jc w:val="center"/>
      <w:outlineLvl w:val="3"/>
    </w:pPr>
    <w:rPr>
      <w:b/>
      <w:snapToGrid w:val="0"/>
      <w:lang w:val="ru-RU"/>
    </w:rPr>
  </w:style>
  <w:style w:type="paragraph" w:styleId="a9">
    <w:name w:val="Body Text Indent"/>
    <w:basedOn w:val="a"/>
    <w:link w:val="aa"/>
    <w:unhideWhenUsed/>
    <w:rsid w:val="00E260B9"/>
    <w:pPr>
      <w:spacing w:after="120" w:line="276" w:lineRule="auto"/>
      <w:ind w:left="283"/>
      <w:jc w:val="left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a">
    <w:name w:val="Основной текст с отступом Знак"/>
    <w:basedOn w:val="a0"/>
    <w:link w:val="a9"/>
    <w:rsid w:val="00E260B9"/>
    <w:rPr>
      <w:lang w:val="ru-RU"/>
    </w:rPr>
  </w:style>
  <w:style w:type="character" w:customStyle="1" w:styleId="BodyTextChar">
    <w:name w:val="Body Text Char"/>
    <w:basedOn w:val="a0"/>
    <w:locked/>
    <w:rsid w:val="00E260B9"/>
    <w:rPr>
      <w:rFonts w:ascii="Times New Roman" w:hAnsi="Times New Roman" w:cs="Times New Roman"/>
      <w:sz w:val="20"/>
      <w:szCs w:val="20"/>
      <w:lang w:val="uk-UA"/>
    </w:rPr>
  </w:style>
  <w:style w:type="paragraph" w:customStyle="1" w:styleId="Web">
    <w:name w:val="Обычный (Web)"/>
    <w:basedOn w:val="a"/>
    <w:rsid w:val="00E260B9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4"/>
      <w:szCs w:val="24"/>
      <w:lang w:val="ru-RU"/>
    </w:rPr>
  </w:style>
  <w:style w:type="character" w:styleId="ab">
    <w:name w:val="Hyperlink"/>
    <w:basedOn w:val="a0"/>
    <w:rsid w:val="00E260B9"/>
    <w:rPr>
      <w:rFonts w:cs="Times New Roman"/>
      <w:color w:val="0000FF"/>
      <w:u w:val="single"/>
    </w:rPr>
  </w:style>
  <w:style w:type="paragraph" w:customStyle="1" w:styleId="FR1">
    <w:name w:val="FR1"/>
    <w:rsid w:val="00E260B9"/>
    <w:pPr>
      <w:widowControl w:val="0"/>
      <w:overflowPunct w:val="0"/>
      <w:autoSpaceDE w:val="0"/>
      <w:autoSpaceDN w:val="0"/>
      <w:adjustRightInd w:val="0"/>
      <w:spacing w:after="0" w:line="260" w:lineRule="auto"/>
      <w:ind w:firstLine="40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lang w:val="uk-UA" w:eastAsia="ru-RU"/>
    </w:rPr>
  </w:style>
  <w:style w:type="paragraph" w:styleId="ac">
    <w:name w:val="List Paragraph"/>
    <w:basedOn w:val="a"/>
    <w:uiPriority w:val="99"/>
    <w:qFormat/>
    <w:rsid w:val="00E260B9"/>
    <w:pPr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Title"/>
    <w:basedOn w:val="a"/>
    <w:link w:val="ae"/>
    <w:qFormat/>
    <w:rsid w:val="00E260B9"/>
    <w:pPr>
      <w:spacing w:line="360" w:lineRule="auto"/>
      <w:jc w:val="center"/>
    </w:pPr>
    <w:rPr>
      <w:rFonts w:ascii="Times New Roman" w:eastAsia="Times New Roman" w:hAnsi="Times New Roman" w:cs="Times New Roman"/>
      <w:b/>
      <w:sz w:val="32"/>
    </w:rPr>
  </w:style>
  <w:style w:type="character" w:customStyle="1" w:styleId="ae">
    <w:name w:val="Название Знак"/>
    <w:basedOn w:val="a0"/>
    <w:link w:val="ad"/>
    <w:rsid w:val="00E260B9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character" w:customStyle="1" w:styleId="TitleChar">
    <w:name w:val="Title Char"/>
    <w:basedOn w:val="a0"/>
    <w:locked/>
    <w:rsid w:val="00E260B9"/>
    <w:rPr>
      <w:rFonts w:ascii="Times New Roman" w:hAnsi="Times New Roman" w:cs="Times New Roman"/>
      <w:sz w:val="20"/>
      <w:szCs w:val="20"/>
    </w:rPr>
  </w:style>
  <w:style w:type="table" w:styleId="af">
    <w:name w:val="Table Grid"/>
    <w:basedOn w:val="a1"/>
    <w:rsid w:val="00E260B9"/>
    <w:pPr>
      <w:spacing w:after="0" w:line="240" w:lineRule="auto"/>
    </w:pPr>
    <w:rPr>
      <w:rFonts w:ascii="Calibri" w:eastAsia="Calibri" w:hAnsi="Calibri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Bullet"/>
    <w:basedOn w:val="a"/>
    <w:rsid w:val="00E260B9"/>
    <w:pPr>
      <w:tabs>
        <w:tab w:val="num" w:pos="360"/>
      </w:tabs>
      <w:ind w:left="360" w:hanging="360"/>
      <w:jc w:val="left"/>
    </w:pPr>
    <w:rPr>
      <w:rFonts w:ascii="Times New Roman" w:eastAsia="Times New Roman" w:hAnsi="Times New Roman" w:cs="Times New Roman"/>
      <w:sz w:val="28"/>
      <w:lang w:val="ru-RU"/>
    </w:rPr>
  </w:style>
  <w:style w:type="paragraph" w:styleId="af1">
    <w:name w:val="footer"/>
    <w:basedOn w:val="a"/>
    <w:link w:val="af2"/>
    <w:rsid w:val="00E260B9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lang w:val="ru-RU"/>
    </w:rPr>
  </w:style>
  <w:style w:type="character" w:customStyle="1" w:styleId="af2">
    <w:name w:val="Нижний колонтитул Знак"/>
    <w:basedOn w:val="a0"/>
    <w:link w:val="af1"/>
    <w:rsid w:val="00E260B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FooterChar">
    <w:name w:val="Footer Char"/>
    <w:basedOn w:val="a0"/>
    <w:locked/>
    <w:rsid w:val="00E260B9"/>
    <w:rPr>
      <w:rFonts w:ascii="Times New Roman" w:hAnsi="Times New Roman" w:cs="Times New Roman"/>
      <w:sz w:val="20"/>
      <w:szCs w:val="20"/>
    </w:rPr>
  </w:style>
  <w:style w:type="paragraph" w:styleId="af3">
    <w:name w:val="Subtitle"/>
    <w:basedOn w:val="a"/>
    <w:link w:val="af4"/>
    <w:qFormat/>
    <w:rsid w:val="00E260B9"/>
    <w:pPr>
      <w:ind w:firstLine="567"/>
      <w:jc w:val="left"/>
    </w:pPr>
    <w:rPr>
      <w:rFonts w:ascii="Times New Roman" w:eastAsia="Times New Roman" w:hAnsi="Times New Roman" w:cs="Times New Roman"/>
      <w:sz w:val="28"/>
      <w:lang w:val="ru-RU"/>
    </w:rPr>
  </w:style>
  <w:style w:type="character" w:customStyle="1" w:styleId="af4">
    <w:name w:val="Подзаголовок Знак"/>
    <w:basedOn w:val="a0"/>
    <w:link w:val="af3"/>
    <w:rsid w:val="00E260B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SubtitleChar">
    <w:name w:val="Subtitle Char"/>
    <w:basedOn w:val="a0"/>
    <w:locked/>
    <w:rsid w:val="00E260B9"/>
    <w:rPr>
      <w:rFonts w:ascii="Times New Roman" w:hAnsi="Times New Roman" w:cs="Times New Roman"/>
      <w:sz w:val="20"/>
      <w:szCs w:val="20"/>
    </w:rPr>
  </w:style>
  <w:style w:type="paragraph" w:styleId="af5">
    <w:name w:val="Plain Text"/>
    <w:basedOn w:val="a"/>
    <w:link w:val="af6"/>
    <w:rsid w:val="00E260B9"/>
    <w:pPr>
      <w:jc w:val="left"/>
    </w:pPr>
    <w:rPr>
      <w:rFonts w:ascii="Courier New" w:eastAsia="Times New Roman" w:hAnsi="Courier New" w:cs="Times New Roman"/>
      <w:lang w:val="ru-RU"/>
    </w:rPr>
  </w:style>
  <w:style w:type="character" w:customStyle="1" w:styleId="af6">
    <w:name w:val="Текст Знак"/>
    <w:basedOn w:val="a0"/>
    <w:link w:val="af5"/>
    <w:rsid w:val="00E260B9"/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PlainTextChar">
    <w:name w:val="Plain Text Char"/>
    <w:basedOn w:val="a0"/>
    <w:locked/>
    <w:rsid w:val="00E260B9"/>
    <w:rPr>
      <w:rFonts w:ascii="Courier New" w:hAnsi="Courier New" w:cs="Times New Roman"/>
      <w:sz w:val="20"/>
      <w:szCs w:val="20"/>
    </w:rPr>
  </w:style>
  <w:style w:type="paragraph" w:customStyle="1" w:styleId="af7">
    <w:name w:val="Осн вис отст"/>
    <w:basedOn w:val="a4"/>
    <w:rsid w:val="00E260B9"/>
    <w:pPr>
      <w:widowControl w:val="0"/>
      <w:tabs>
        <w:tab w:val="left" w:pos="317"/>
      </w:tabs>
      <w:overflowPunct w:val="0"/>
      <w:autoSpaceDE w:val="0"/>
      <w:autoSpaceDN w:val="0"/>
      <w:adjustRightInd w:val="0"/>
      <w:spacing w:after="0"/>
      <w:ind w:left="317" w:hanging="317"/>
      <w:jc w:val="both"/>
      <w:textAlignment w:val="baseline"/>
    </w:pPr>
    <w:rPr>
      <w:rFonts w:ascii="A Classic Pragmatica" w:hAnsi="A Classic Pragmatica"/>
      <w:sz w:val="24"/>
      <w:szCs w:val="20"/>
    </w:rPr>
  </w:style>
  <w:style w:type="paragraph" w:styleId="af8">
    <w:name w:val="caption"/>
    <w:basedOn w:val="a"/>
    <w:next w:val="a"/>
    <w:qFormat/>
    <w:rsid w:val="00E260B9"/>
    <w:pPr>
      <w:widowControl w:val="0"/>
      <w:jc w:val="center"/>
    </w:pPr>
    <w:rPr>
      <w:rFonts w:ascii="Times New Roman" w:eastAsia="Times New Roman" w:hAnsi="Times New Roman" w:cs="Times New Roman"/>
      <w:sz w:val="32"/>
    </w:rPr>
  </w:style>
  <w:style w:type="paragraph" w:styleId="21">
    <w:name w:val="Body Text 2"/>
    <w:basedOn w:val="a"/>
    <w:link w:val="22"/>
    <w:rsid w:val="00E260B9"/>
    <w:pPr>
      <w:jc w:val="left"/>
    </w:pPr>
    <w:rPr>
      <w:rFonts w:ascii="Times New Roman" w:eastAsia="Times New Roman" w:hAnsi="Times New Roman" w:cs="Times New Roman"/>
      <w:b/>
      <w:sz w:val="28"/>
      <w:lang w:val="ru-RU"/>
    </w:rPr>
  </w:style>
  <w:style w:type="character" w:customStyle="1" w:styleId="22">
    <w:name w:val="Основной текст 2 Знак"/>
    <w:basedOn w:val="a0"/>
    <w:link w:val="21"/>
    <w:rsid w:val="00E260B9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f9">
    <w:name w:val="Block Text"/>
    <w:basedOn w:val="a"/>
    <w:rsid w:val="00E260B9"/>
    <w:pPr>
      <w:shd w:val="clear" w:color="auto" w:fill="FFFFFF"/>
      <w:spacing w:line="360" w:lineRule="auto"/>
      <w:ind w:left="11" w:right="-380" w:firstLine="232"/>
    </w:pPr>
    <w:rPr>
      <w:rFonts w:ascii="Times New Roman" w:eastAsia="Times New Roman" w:hAnsi="Times New Roman" w:cs="Times New Roman"/>
      <w:sz w:val="28"/>
    </w:rPr>
  </w:style>
  <w:style w:type="paragraph" w:customStyle="1" w:styleId="txt">
    <w:name w:val="txt"/>
    <w:basedOn w:val="a"/>
    <w:rsid w:val="00E260B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210">
    <w:name w:val="Основной текст 21"/>
    <w:basedOn w:val="a"/>
    <w:rsid w:val="00E260B9"/>
    <w:pPr>
      <w:widowControl w:val="0"/>
      <w:overflowPunct w:val="0"/>
      <w:autoSpaceDE w:val="0"/>
      <w:autoSpaceDN w:val="0"/>
      <w:adjustRightInd w:val="0"/>
      <w:spacing w:after="60"/>
      <w:ind w:firstLine="720"/>
      <w:textAlignment w:val="baseline"/>
    </w:pPr>
    <w:rPr>
      <w:rFonts w:ascii="Times New Roman" w:eastAsia="Times New Roman" w:hAnsi="Times New Roman" w:cs="Times New Roman"/>
      <w:sz w:val="24"/>
      <w:lang w:val="ru-RU"/>
    </w:rPr>
  </w:style>
  <w:style w:type="paragraph" w:customStyle="1" w:styleId="211">
    <w:name w:val="Основной текст 211"/>
    <w:basedOn w:val="a"/>
    <w:uiPriority w:val="99"/>
    <w:rsid w:val="00E260B9"/>
    <w:pPr>
      <w:widowControl w:val="0"/>
      <w:overflowPunct w:val="0"/>
      <w:autoSpaceDE w:val="0"/>
      <w:autoSpaceDN w:val="0"/>
      <w:adjustRightInd w:val="0"/>
      <w:spacing w:after="60"/>
      <w:ind w:firstLine="720"/>
      <w:textAlignment w:val="baseline"/>
    </w:pPr>
    <w:rPr>
      <w:rFonts w:ascii="Times New Roman" w:eastAsia="Times New Roman" w:hAnsi="Times New Roman" w:cs="Times New Roman"/>
      <w:sz w:val="24"/>
      <w:lang w:val="ru-RU"/>
    </w:rPr>
  </w:style>
  <w:style w:type="character" w:customStyle="1" w:styleId="afa">
    <w:name w:val="Обычный (веб) Знак"/>
    <w:basedOn w:val="a0"/>
    <w:link w:val="afb"/>
    <w:locked/>
    <w:rsid w:val="00E260B9"/>
    <w:rPr>
      <w:rFonts w:ascii="Verdana" w:hAnsi="Verdana" w:cs="Times New Roman"/>
      <w:color w:val="000000"/>
      <w:sz w:val="12"/>
      <w:szCs w:val="12"/>
    </w:rPr>
  </w:style>
  <w:style w:type="paragraph" w:styleId="afb">
    <w:name w:val="Normal (Web)"/>
    <w:basedOn w:val="a"/>
    <w:link w:val="afa"/>
    <w:rsid w:val="00E260B9"/>
    <w:pPr>
      <w:spacing w:before="100" w:beforeAutospacing="1" w:after="100" w:afterAutospacing="1"/>
      <w:jc w:val="left"/>
    </w:pPr>
    <w:rPr>
      <w:rFonts w:ascii="Verdana" w:eastAsiaTheme="minorHAnsi" w:hAnsi="Verdana" w:cs="Times New Roman"/>
      <w:color w:val="000000"/>
      <w:sz w:val="12"/>
      <w:szCs w:val="12"/>
      <w:lang w:val="en-US" w:eastAsia="en-US"/>
    </w:rPr>
  </w:style>
  <w:style w:type="character" w:styleId="afc">
    <w:name w:val="page number"/>
    <w:basedOn w:val="a0"/>
    <w:rsid w:val="00E260B9"/>
    <w:rPr>
      <w:rFonts w:cs="Times New Roman"/>
    </w:rPr>
  </w:style>
  <w:style w:type="paragraph" w:styleId="23">
    <w:name w:val="Body Text Indent 2"/>
    <w:basedOn w:val="a"/>
    <w:link w:val="24"/>
    <w:rsid w:val="00E260B9"/>
    <w:pPr>
      <w:ind w:left="993" w:hanging="993"/>
      <w:jc w:val="left"/>
    </w:pPr>
    <w:rPr>
      <w:rFonts w:ascii="Times New Roman" w:eastAsia="Times New Roman" w:hAnsi="Times New Roman" w:cs="Times New Roman"/>
      <w:b/>
      <w:sz w:val="32"/>
      <w:u w:val="single"/>
    </w:rPr>
  </w:style>
  <w:style w:type="character" w:customStyle="1" w:styleId="24">
    <w:name w:val="Основной текст с отступом 2 Знак"/>
    <w:basedOn w:val="a0"/>
    <w:link w:val="23"/>
    <w:rsid w:val="00E260B9"/>
    <w:rPr>
      <w:rFonts w:ascii="Times New Roman" w:eastAsia="Times New Roman" w:hAnsi="Times New Roman" w:cs="Times New Roman"/>
      <w:b/>
      <w:sz w:val="32"/>
      <w:szCs w:val="20"/>
      <w:u w:val="single"/>
      <w:lang w:val="uk-UA" w:eastAsia="ru-RU"/>
    </w:rPr>
  </w:style>
  <w:style w:type="paragraph" w:styleId="33">
    <w:name w:val="Body Text Indent 3"/>
    <w:basedOn w:val="a"/>
    <w:link w:val="34"/>
    <w:rsid w:val="00E260B9"/>
    <w:pPr>
      <w:ind w:firstLine="357"/>
    </w:pPr>
    <w:rPr>
      <w:rFonts w:ascii="Arial" w:eastAsia="Times New Roman" w:hAnsi="Arial" w:cs="Times New Roman"/>
      <w:b/>
      <w:sz w:val="24"/>
      <w:u w:val="single"/>
    </w:rPr>
  </w:style>
  <w:style w:type="character" w:customStyle="1" w:styleId="34">
    <w:name w:val="Основной текст с отступом 3 Знак"/>
    <w:basedOn w:val="a0"/>
    <w:link w:val="33"/>
    <w:rsid w:val="00E260B9"/>
    <w:rPr>
      <w:rFonts w:ascii="Arial" w:eastAsia="Times New Roman" w:hAnsi="Arial" w:cs="Times New Roman"/>
      <w:b/>
      <w:sz w:val="24"/>
      <w:szCs w:val="20"/>
      <w:u w:val="single"/>
      <w:lang w:val="uk-UA" w:eastAsia="ru-RU"/>
    </w:rPr>
  </w:style>
  <w:style w:type="character" w:customStyle="1" w:styleId="afd">
    <w:name w:val="Текст выноски Знак"/>
    <w:basedOn w:val="a0"/>
    <w:link w:val="afe"/>
    <w:semiHidden/>
    <w:rsid w:val="00E260B9"/>
    <w:rPr>
      <w:rFonts w:ascii="Tahoma" w:eastAsia="Times New Roman" w:hAnsi="Tahoma" w:cs="Tahoma"/>
      <w:sz w:val="16"/>
      <w:szCs w:val="16"/>
      <w:lang w:eastAsia="ru-RU"/>
    </w:rPr>
  </w:style>
  <w:style w:type="paragraph" w:styleId="afe">
    <w:name w:val="Balloon Text"/>
    <w:basedOn w:val="a"/>
    <w:link w:val="afd"/>
    <w:semiHidden/>
    <w:rsid w:val="00E260B9"/>
    <w:pPr>
      <w:jc w:val="left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12">
    <w:name w:val="Текст выноски Знак1"/>
    <w:basedOn w:val="a0"/>
    <w:uiPriority w:val="99"/>
    <w:semiHidden/>
    <w:rsid w:val="00E260B9"/>
    <w:rPr>
      <w:rFonts w:ascii="Tahoma" w:eastAsia="Calibri" w:hAnsi="Tahoma" w:cs="Tahoma"/>
      <w:sz w:val="16"/>
      <w:szCs w:val="16"/>
      <w:lang w:val="uk-UA" w:eastAsia="ru-RU"/>
    </w:rPr>
  </w:style>
  <w:style w:type="paragraph" w:customStyle="1" w:styleId="13">
    <w:name w:val="Абзац списка1"/>
    <w:basedOn w:val="a"/>
    <w:rsid w:val="00E260B9"/>
    <w:pPr>
      <w:spacing w:after="200" w:line="276" w:lineRule="auto"/>
      <w:ind w:left="720"/>
      <w:contextualSpacing/>
      <w:jc w:val="left"/>
    </w:pPr>
    <w:rPr>
      <w:rFonts w:eastAsia="Times New Roman" w:cs="Times New Roman"/>
      <w:sz w:val="22"/>
      <w:szCs w:val="22"/>
      <w:lang w:val="ru-RU"/>
    </w:rPr>
  </w:style>
  <w:style w:type="paragraph" w:customStyle="1" w:styleId="FR3">
    <w:name w:val="FR3"/>
    <w:rsid w:val="00E260B9"/>
    <w:pPr>
      <w:widowControl w:val="0"/>
      <w:spacing w:after="0" w:line="240" w:lineRule="auto"/>
      <w:ind w:left="520" w:hanging="520"/>
    </w:pPr>
    <w:rPr>
      <w:rFonts w:ascii="Arial" w:eastAsia="Times New Roman" w:hAnsi="Arial" w:cs="Times New Roman"/>
      <w:szCs w:val="20"/>
      <w:lang w:val="uk-UA" w:eastAsia="ru-RU"/>
    </w:rPr>
  </w:style>
  <w:style w:type="paragraph" w:customStyle="1" w:styleId="110">
    <w:name w:val="1.1"/>
    <w:basedOn w:val="a"/>
    <w:rsid w:val="00E260B9"/>
    <w:pPr>
      <w:spacing w:before="400" w:after="320" w:line="193" w:lineRule="exact"/>
      <w:jc w:val="center"/>
    </w:pPr>
    <w:rPr>
      <w:rFonts w:ascii="Times New Roman" w:eastAsia="Times New Roman" w:hAnsi="Times New Roman" w:cs="Times New Roman"/>
      <w:b/>
      <w:caps/>
      <w:sz w:val="19"/>
    </w:rPr>
  </w:style>
  <w:style w:type="paragraph" w:styleId="aff">
    <w:name w:val="footnote text"/>
    <w:basedOn w:val="a"/>
    <w:link w:val="aff0"/>
    <w:semiHidden/>
    <w:rsid w:val="00E260B9"/>
    <w:pPr>
      <w:jc w:val="left"/>
    </w:pPr>
    <w:rPr>
      <w:rFonts w:ascii="Times New Roman" w:eastAsia="Times New Roman" w:hAnsi="Times New Roman" w:cs="Times New Roman"/>
      <w:lang w:val="ru-RU"/>
    </w:rPr>
  </w:style>
  <w:style w:type="character" w:customStyle="1" w:styleId="aff0">
    <w:name w:val="Текст сноски Знак"/>
    <w:basedOn w:val="a0"/>
    <w:link w:val="aff"/>
    <w:semiHidden/>
    <w:rsid w:val="00E260B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-">
    <w:name w:val="Експерес-тест"/>
    <w:basedOn w:val="11"/>
    <w:rsid w:val="00E260B9"/>
    <w:pPr>
      <w:tabs>
        <w:tab w:val="left" w:pos="488"/>
        <w:tab w:val="left" w:leader="underscore" w:pos="6503"/>
      </w:tabs>
      <w:spacing w:before="320" w:after="240" w:line="233" w:lineRule="exact"/>
      <w:jc w:val="center"/>
    </w:pPr>
    <w:rPr>
      <w:b/>
      <w:i/>
      <w:sz w:val="23"/>
    </w:rPr>
  </w:style>
  <w:style w:type="paragraph" w:customStyle="1" w:styleId="14">
    <w:name w:val="отступ_1"/>
    <w:basedOn w:val="11"/>
    <w:rsid w:val="00E260B9"/>
    <w:pPr>
      <w:tabs>
        <w:tab w:val="left" w:pos="488"/>
        <w:tab w:val="left" w:leader="underscore" w:pos="6503"/>
      </w:tabs>
      <w:spacing w:before="20" w:line="233" w:lineRule="exact"/>
      <w:ind w:firstLine="301"/>
      <w:jc w:val="both"/>
    </w:pPr>
    <w:rPr>
      <w:sz w:val="23"/>
    </w:rPr>
  </w:style>
  <w:style w:type="paragraph" w:customStyle="1" w:styleId="FR4">
    <w:name w:val="FR4"/>
    <w:rsid w:val="00E260B9"/>
    <w:pPr>
      <w:widowControl w:val="0"/>
      <w:spacing w:before="240" w:after="0" w:line="240" w:lineRule="auto"/>
      <w:jc w:val="right"/>
    </w:pPr>
    <w:rPr>
      <w:rFonts w:ascii="Arial" w:eastAsia="Times New Roman" w:hAnsi="Arial" w:cs="Times New Roman"/>
      <w:b/>
      <w:sz w:val="12"/>
      <w:szCs w:val="20"/>
      <w:lang w:val="uk-UA" w:eastAsia="ru-RU"/>
    </w:rPr>
  </w:style>
  <w:style w:type="paragraph" w:customStyle="1" w:styleId="aff1">
    <w:name w:val="Тема"/>
    <w:basedOn w:val="11"/>
    <w:rsid w:val="00E260B9"/>
    <w:pPr>
      <w:spacing w:after="200" w:line="233" w:lineRule="exact"/>
      <w:jc w:val="center"/>
    </w:pPr>
    <w:rPr>
      <w:i/>
      <w:sz w:val="23"/>
    </w:rPr>
  </w:style>
  <w:style w:type="paragraph" w:customStyle="1" w:styleId="aff2">
    <w:name w:val="План_т"/>
    <w:basedOn w:val="11"/>
    <w:rsid w:val="00E260B9"/>
    <w:pPr>
      <w:tabs>
        <w:tab w:val="num" w:pos="567"/>
      </w:tabs>
      <w:spacing w:line="210" w:lineRule="exact"/>
      <w:ind w:firstLine="301"/>
      <w:jc w:val="both"/>
    </w:pPr>
    <w:rPr>
      <w:sz w:val="21"/>
    </w:rPr>
  </w:style>
  <w:style w:type="paragraph" w:customStyle="1" w:styleId="aff3">
    <w:name w:val="Литература_т"/>
    <w:basedOn w:val="11"/>
    <w:rsid w:val="00E260B9"/>
    <w:pPr>
      <w:tabs>
        <w:tab w:val="num" w:pos="567"/>
      </w:tabs>
      <w:spacing w:line="210" w:lineRule="exact"/>
      <w:ind w:firstLine="301"/>
      <w:jc w:val="both"/>
    </w:pPr>
    <w:rPr>
      <w:sz w:val="21"/>
    </w:rPr>
  </w:style>
  <w:style w:type="paragraph" w:customStyle="1" w:styleId="aff4">
    <w:name w:val="Запитання"/>
    <w:basedOn w:val="a"/>
    <w:rsid w:val="00E260B9"/>
    <w:pPr>
      <w:tabs>
        <w:tab w:val="num" w:pos="661"/>
        <w:tab w:val="left" w:pos="1636"/>
      </w:tabs>
      <w:spacing w:line="210" w:lineRule="exact"/>
      <w:ind w:firstLine="301"/>
    </w:pPr>
    <w:rPr>
      <w:rFonts w:ascii="Times New Roman" w:eastAsia="Times New Roman" w:hAnsi="Times New Roman" w:cs="Times New Roman"/>
      <w:i/>
    </w:rPr>
  </w:style>
  <w:style w:type="paragraph" w:customStyle="1" w:styleId="aff5">
    <w:name w:val="Заголовок"/>
    <w:basedOn w:val="a"/>
    <w:rsid w:val="00E260B9"/>
    <w:pPr>
      <w:spacing w:before="80" w:after="120" w:line="180" w:lineRule="exact"/>
      <w:jc w:val="center"/>
    </w:pPr>
    <w:rPr>
      <w:rFonts w:ascii="Times New Roman" w:eastAsia="Times New Roman" w:hAnsi="Times New Roman" w:cs="Times New Roman"/>
      <w:b/>
      <w:caps/>
      <w:color w:val="000000"/>
      <w:sz w:val="17"/>
    </w:rPr>
  </w:style>
  <w:style w:type="paragraph" w:customStyle="1" w:styleId="aff6">
    <w:name w:val="Табл"/>
    <w:basedOn w:val="a"/>
    <w:rsid w:val="00E260B9"/>
    <w:pPr>
      <w:spacing w:before="60" w:after="60" w:line="190" w:lineRule="exact"/>
      <w:jc w:val="center"/>
    </w:pPr>
    <w:rPr>
      <w:rFonts w:ascii="Times New Roman" w:eastAsia="Times New Roman" w:hAnsi="Times New Roman" w:cs="Times New Roman"/>
      <w:sz w:val="19"/>
    </w:rPr>
  </w:style>
  <w:style w:type="paragraph" w:customStyle="1" w:styleId="aff7">
    <w:name w:val="Шап"/>
    <w:basedOn w:val="aff6"/>
    <w:rsid w:val="00E260B9"/>
    <w:pPr>
      <w:spacing w:line="170" w:lineRule="exact"/>
    </w:pPr>
    <w:rPr>
      <w:sz w:val="17"/>
    </w:rPr>
  </w:style>
  <w:style w:type="paragraph" w:customStyle="1" w:styleId="15">
    <w:name w:val="Стиль1"/>
    <w:basedOn w:val="110"/>
    <w:rsid w:val="00E260B9"/>
    <w:pPr>
      <w:spacing w:line="200" w:lineRule="exact"/>
    </w:pPr>
    <w:rPr>
      <w:sz w:val="18"/>
    </w:rPr>
  </w:style>
  <w:style w:type="paragraph" w:customStyle="1" w:styleId="25">
    <w:name w:val="Стиль2"/>
    <w:basedOn w:val="a4"/>
    <w:rsid w:val="00E260B9"/>
    <w:pPr>
      <w:spacing w:before="240" w:after="200" w:line="200" w:lineRule="exact"/>
      <w:ind w:firstLine="301"/>
      <w:jc w:val="both"/>
    </w:pPr>
    <w:rPr>
      <w:b/>
      <w:caps/>
      <w:sz w:val="20"/>
      <w:szCs w:val="20"/>
      <w:lang w:val="en-GB"/>
    </w:rPr>
  </w:style>
  <w:style w:type="paragraph" w:customStyle="1" w:styleId="35">
    <w:name w:val="Стиль3"/>
    <w:basedOn w:val="5"/>
    <w:rsid w:val="00E260B9"/>
    <w:pPr>
      <w:widowControl/>
      <w:spacing w:before="200" w:after="160" w:line="200" w:lineRule="exact"/>
      <w:jc w:val="center"/>
    </w:pPr>
    <w:rPr>
      <w:rFonts w:eastAsia="Times New Roman"/>
      <w:b w:val="0"/>
      <w:bCs w:val="0"/>
      <w:sz w:val="20"/>
      <w:lang w:val="en-GB"/>
    </w:rPr>
  </w:style>
  <w:style w:type="paragraph" w:customStyle="1" w:styleId="aff8">
    <w:name w:val="Рамка"/>
    <w:basedOn w:val="a"/>
    <w:rsid w:val="00E260B9"/>
    <w:pPr>
      <w:spacing w:before="80" w:after="80" w:line="213" w:lineRule="exact"/>
      <w:ind w:left="113" w:right="113"/>
    </w:pPr>
    <w:rPr>
      <w:rFonts w:ascii="Arial" w:eastAsia="Times New Roman" w:hAnsi="Arial" w:cs="Times New Roman"/>
      <w:i/>
      <w:lang w:val="en-GB"/>
    </w:rPr>
  </w:style>
  <w:style w:type="paragraph" w:customStyle="1" w:styleId="42">
    <w:name w:val="Стиль4"/>
    <w:basedOn w:val="a"/>
    <w:rsid w:val="00E260B9"/>
    <w:pPr>
      <w:spacing w:before="200" w:after="160" w:line="200" w:lineRule="exact"/>
      <w:ind w:firstLine="301"/>
    </w:pPr>
    <w:rPr>
      <w:rFonts w:ascii="Times New Roman" w:eastAsia="Times New Roman" w:hAnsi="Times New Roman" w:cs="Times New Roman"/>
      <w:b/>
      <w:caps/>
      <w:sz w:val="18"/>
      <w:lang w:val="en-GB"/>
    </w:rPr>
  </w:style>
  <w:style w:type="paragraph" w:customStyle="1" w:styleId="aff9">
    <w:name w:val="Рис"/>
    <w:basedOn w:val="a"/>
    <w:rsid w:val="00E260B9"/>
    <w:pPr>
      <w:spacing w:before="160" w:after="200" w:line="200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affa">
    <w:name w:val="Подзаг"/>
    <w:basedOn w:val="a"/>
    <w:rsid w:val="00E260B9"/>
    <w:pPr>
      <w:pBdr>
        <w:bottom w:val="single" w:sz="12" w:space="3" w:color="808080"/>
      </w:pBdr>
      <w:spacing w:before="400" w:after="320" w:line="220" w:lineRule="exact"/>
      <w:ind w:left="1418"/>
      <w:jc w:val="left"/>
    </w:pPr>
    <w:rPr>
      <w:rFonts w:ascii="Times New Roman" w:eastAsia="Times New Roman" w:hAnsi="Times New Roman" w:cs="Times New Roman"/>
      <w:b/>
      <w:caps/>
    </w:rPr>
  </w:style>
  <w:style w:type="paragraph" w:customStyle="1" w:styleId="affb">
    <w:name w:val="Рисунки"/>
    <w:basedOn w:val="a"/>
    <w:rsid w:val="00E260B9"/>
    <w:pPr>
      <w:spacing w:line="190" w:lineRule="exact"/>
      <w:jc w:val="center"/>
    </w:pPr>
    <w:rPr>
      <w:rFonts w:ascii="Times New Roman" w:eastAsia="Times New Roman" w:hAnsi="Times New Roman" w:cs="Times New Roman"/>
      <w:sz w:val="19"/>
    </w:rPr>
  </w:style>
  <w:style w:type="paragraph" w:customStyle="1" w:styleId="affc">
    <w:name w:val="Форточки"/>
    <w:basedOn w:val="a"/>
    <w:rsid w:val="00E260B9"/>
    <w:pPr>
      <w:framePr w:w="1701" w:hSpace="227" w:vSpace="227" w:wrap="around" w:vAnchor="text" w:hAnchor="page" w:x="1049" w:y="35"/>
      <w:pBdr>
        <w:top w:val="single" w:sz="12" w:space="4" w:color="808080"/>
        <w:left w:val="single" w:sz="12" w:space="4" w:color="808080"/>
        <w:bottom w:val="single" w:sz="12" w:space="4" w:color="808080"/>
        <w:right w:val="single" w:sz="12" w:space="4" w:color="808080"/>
      </w:pBdr>
      <w:shd w:val="solid" w:color="FFFFFF" w:fill="FFFFFF"/>
      <w:spacing w:line="190" w:lineRule="exact"/>
      <w:jc w:val="center"/>
    </w:pPr>
    <w:rPr>
      <w:rFonts w:ascii="Times New Roman" w:eastAsia="Times New Roman" w:hAnsi="Times New Roman" w:cs="Times New Roman"/>
      <w:b/>
      <w:sz w:val="19"/>
    </w:rPr>
  </w:style>
  <w:style w:type="paragraph" w:customStyle="1" w:styleId="affd">
    <w:name w:val="Параграф"/>
    <w:basedOn w:val="a"/>
    <w:rsid w:val="00E260B9"/>
    <w:pPr>
      <w:spacing w:before="400" w:after="320" w:line="233" w:lineRule="exact"/>
      <w:ind w:left="1134"/>
      <w:jc w:val="left"/>
    </w:pPr>
    <w:rPr>
      <w:rFonts w:ascii="Arial" w:eastAsia="Times New Roman" w:hAnsi="Arial" w:cs="Times New Roman"/>
      <w:b/>
      <w:sz w:val="22"/>
    </w:rPr>
  </w:style>
  <w:style w:type="paragraph" w:customStyle="1" w:styleId="affe">
    <w:name w:val="Тема_назв"/>
    <w:basedOn w:val="a"/>
    <w:rsid w:val="00E260B9"/>
    <w:pPr>
      <w:spacing w:after="400" w:line="233" w:lineRule="exact"/>
      <w:ind w:left="1134"/>
      <w:jc w:val="left"/>
    </w:pPr>
    <w:rPr>
      <w:rFonts w:ascii="Arial" w:eastAsia="Times New Roman" w:hAnsi="Arial" w:cs="Times New Roman"/>
      <w:b/>
    </w:rPr>
  </w:style>
  <w:style w:type="paragraph" w:customStyle="1" w:styleId="S">
    <w:name w:val="S"/>
    <w:basedOn w:val="a"/>
    <w:rsid w:val="00E260B9"/>
    <w:pPr>
      <w:spacing w:line="210" w:lineRule="exact"/>
      <w:ind w:left="1134" w:firstLine="301"/>
    </w:pPr>
    <w:rPr>
      <w:rFonts w:ascii="Arial" w:eastAsia="Times New Roman" w:hAnsi="Arial" w:cs="Times New Roman"/>
      <w:i/>
    </w:rPr>
  </w:style>
  <w:style w:type="paragraph" w:customStyle="1" w:styleId="afff">
    <w:name w:val="Розділ"/>
    <w:basedOn w:val="a9"/>
    <w:rsid w:val="00E260B9"/>
    <w:pPr>
      <w:spacing w:after="0" w:line="240" w:lineRule="auto"/>
      <w:ind w:left="1134"/>
    </w:pPr>
    <w:rPr>
      <w:rFonts w:ascii="UkrainianBrushScript" w:eastAsia="Times New Roman" w:hAnsi="UkrainianBrushScript" w:cs="Times New Roman"/>
      <w:b/>
      <w:color w:val="808080"/>
      <w:sz w:val="40"/>
      <w:szCs w:val="20"/>
      <w:lang w:val="uk-UA" w:eastAsia="ru-RU"/>
    </w:rPr>
  </w:style>
  <w:style w:type="paragraph" w:customStyle="1" w:styleId="afff0">
    <w:name w:val="Розділ_назв"/>
    <w:basedOn w:val="a9"/>
    <w:rsid w:val="00E260B9"/>
    <w:pPr>
      <w:pBdr>
        <w:bottom w:val="single" w:sz="24" w:space="4" w:color="808080"/>
      </w:pBdr>
      <w:spacing w:before="120" w:after="0" w:line="300" w:lineRule="exact"/>
      <w:ind w:left="1134"/>
    </w:pPr>
    <w:rPr>
      <w:rFonts w:ascii="Arial" w:eastAsia="Times New Roman" w:hAnsi="Arial" w:cs="Times New Roman"/>
      <w:b/>
      <w:i/>
      <w:sz w:val="32"/>
      <w:szCs w:val="20"/>
      <w:lang w:val="uk-UA" w:eastAsia="ru-RU"/>
    </w:rPr>
  </w:style>
  <w:style w:type="paragraph" w:customStyle="1" w:styleId="16">
    <w:name w:val="Основной1"/>
    <w:basedOn w:val="a"/>
    <w:rsid w:val="00E260B9"/>
    <w:pPr>
      <w:autoSpaceDE w:val="0"/>
      <w:autoSpaceDN w:val="0"/>
      <w:adjustRightInd w:val="0"/>
      <w:spacing w:line="210" w:lineRule="atLeast"/>
      <w:ind w:firstLine="454"/>
    </w:pPr>
    <w:rPr>
      <w:rFonts w:ascii="Arial" w:eastAsia="Times New Roman" w:hAnsi="Arial"/>
      <w:sz w:val="18"/>
      <w:szCs w:val="18"/>
      <w:lang w:val="ru-RU"/>
    </w:rPr>
  </w:style>
  <w:style w:type="paragraph" w:customStyle="1" w:styleId="17">
    <w:name w:val="Задание1"/>
    <w:basedOn w:val="a"/>
    <w:next w:val="a"/>
    <w:rsid w:val="00E260B9"/>
    <w:pPr>
      <w:autoSpaceDE w:val="0"/>
      <w:autoSpaceDN w:val="0"/>
      <w:adjustRightInd w:val="0"/>
      <w:spacing w:line="240" w:lineRule="atLeast"/>
      <w:ind w:firstLine="454"/>
    </w:pPr>
    <w:rPr>
      <w:rFonts w:ascii="Arial" w:eastAsia="Times New Roman" w:hAnsi="Arial"/>
      <w:i/>
      <w:iCs/>
      <w:lang w:val="ru-RU"/>
    </w:rPr>
  </w:style>
  <w:style w:type="paragraph" w:customStyle="1" w:styleId="18">
    <w:name w:val="Раздел1"/>
    <w:basedOn w:val="a"/>
    <w:rsid w:val="00E260B9"/>
    <w:pPr>
      <w:autoSpaceDE w:val="0"/>
      <w:autoSpaceDN w:val="0"/>
      <w:adjustRightInd w:val="0"/>
      <w:spacing w:line="260" w:lineRule="atLeast"/>
      <w:jc w:val="center"/>
    </w:pPr>
    <w:rPr>
      <w:rFonts w:ascii="Arial" w:eastAsia="Times New Roman" w:hAnsi="Arial"/>
      <w:i/>
      <w:iCs/>
      <w:sz w:val="22"/>
      <w:szCs w:val="22"/>
      <w:lang w:val="ru-RU"/>
    </w:rPr>
  </w:style>
  <w:style w:type="paragraph" w:styleId="afff1">
    <w:name w:val="List"/>
    <w:basedOn w:val="a"/>
    <w:rsid w:val="00E260B9"/>
    <w:pPr>
      <w:ind w:left="283" w:hanging="283"/>
      <w:jc w:val="left"/>
    </w:pPr>
    <w:rPr>
      <w:rFonts w:ascii="Times New Roman" w:eastAsia="Times New Roman" w:hAnsi="Times New Roman" w:cs="Times New Roman"/>
      <w:lang w:val="ru-RU"/>
    </w:rPr>
  </w:style>
  <w:style w:type="paragraph" w:styleId="26">
    <w:name w:val="List 2"/>
    <w:basedOn w:val="a"/>
    <w:rsid w:val="00E260B9"/>
    <w:pPr>
      <w:ind w:left="566" w:hanging="283"/>
      <w:jc w:val="left"/>
    </w:pPr>
    <w:rPr>
      <w:rFonts w:ascii="Times New Roman" w:eastAsia="Times New Roman" w:hAnsi="Times New Roman" w:cs="Times New Roman"/>
      <w:lang w:val="ru-RU"/>
    </w:rPr>
  </w:style>
  <w:style w:type="paragraph" w:styleId="36">
    <w:name w:val="List Bullet 3"/>
    <w:basedOn w:val="a"/>
    <w:rsid w:val="00E260B9"/>
    <w:pPr>
      <w:widowControl w:val="0"/>
      <w:tabs>
        <w:tab w:val="num" w:pos="926"/>
      </w:tabs>
      <w:autoSpaceDE w:val="0"/>
      <w:autoSpaceDN w:val="0"/>
      <w:adjustRightInd w:val="0"/>
      <w:ind w:left="926" w:hanging="360"/>
      <w:jc w:val="left"/>
    </w:pPr>
    <w:rPr>
      <w:rFonts w:ascii="Times New Roman" w:eastAsia="Times New Roman" w:hAnsi="Times New Roman" w:cs="Times New Roman"/>
      <w:lang w:val="ru-RU"/>
    </w:rPr>
  </w:style>
  <w:style w:type="paragraph" w:styleId="43">
    <w:name w:val="List Bullet 4"/>
    <w:basedOn w:val="a"/>
    <w:autoRedefine/>
    <w:rsid w:val="00E260B9"/>
    <w:pPr>
      <w:tabs>
        <w:tab w:val="num" w:pos="1209"/>
      </w:tabs>
      <w:ind w:left="1209" w:hanging="360"/>
      <w:jc w:val="left"/>
    </w:pPr>
    <w:rPr>
      <w:rFonts w:ascii="Times New Roman" w:eastAsia="Times New Roman" w:hAnsi="Times New Roman" w:cs="Times New Roman"/>
      <w:lang w:val="ru-RU"/>
    </w:rPr>
  </w:style>
  <w:style w:type="paragraph" w:styleId="37">
    <w:name w:val="List Continue 3"/>
    <w:basedOn w:val="a"/>
    <w:rsid w:val="00E260B9"/>
    <w:pPr>
      <w:spacing w:after="120"/>
      <w:ind w:left="849"/>
      <w:jc w:val="left"/>
    </w:pPr>
    <w:rPr>
      <w:rFonts w:ascii="Times New Roman" w:eastAsia="Times New Roman" w:hAnsi="Times New Roman" w:cs="Times New Roman"/>
      <w:lang w:val="ru-RU"/>
    </w:rPr>
  </w:style>
  <w:style w:type="paragraph" w:styleId="44">
    <w:name w:val="List 4"/>
    <w:basedOn w:val="a"/>
    <w:rsid w:val="00E260B9"/>
    <w:pPr>
      <w:ind w:left="1132" w:hanging="283"/>
      <w:jc w:val="left"/>
    </w:pPr>
    <w:rPr>
      <w:rFonts w:ascii="Times New Roman" w:eastAsia="Times New Roman" w:hAnsi="Times New Roman" w:cs="Times New Roman"/>
      <w:lang w:val="ru-RU"/>
    </w:rPr>
  </w:style>
  <w:style w:type="paragraph" w:styleId="afff2">
    <w:name w:val="List Continue"/>
    <w:basedOn w:val="a"/>
    <w:rsid w:val="00E260B9"/>
    <w:pPr>
      <w:spacing w:after="120"/>
      <w:ind w:left="283"/>
      <w:jc w:val="left"/>
    </w:pPr>
    <w:rPr>
      <w:rFonts w:ascii="Times New Roman" w:eastAsia="Times New Roman" w:hAnsi="Times New Roman" w:cs="Times New Roman"/>
      <w:lang w:val="ru-RU"/>
    </w:rPr>
  </w:style>
  <w:style w:type="paragraph" w:styleId="38">
    <w:name w:val="List 3"/>
    <w:basedOn w:val="a"/>
    <w:rsid w:val="00E260B9"/>
    <w:pPr>
      <w:ind w:left="849" w:hanging="283"/>
      <w:jc w:val="left"/>
    </w:pPr>
    <w:rPr>
      <w:rFonts w:ascii="Times New Roman" w:eastAsia="Times New Roman" w:hAnsi="Times New Roman" w:cs="Times New Roman"/>
      <w:lang w:val="ru-RU"/>
    </w:rPr>
  </w:style>
  <w:style w:type="character" w:styleId="afff3">
    <w:name w:val="Strong"/>
    <w:basedOn w:val="a0"/>
    <w:qFormat/>
    <w:rsid w:val="00E260B9"/>
    <w:rPr>
      <w:rFonts w:cs="Times New Roman"/>
      <w:b/>
      <w:bCs/>
    </w:rPr>
  </w:style>
  <w:style w:type="character" w:customStyle="1" w:styleId="apple-style-span">
    <w:name w:val="apple-style-span"/>
    <w:basedOn w:val="a0"/>
    <w:rsid w:val="00E260B9"/>
    <w:rPr>
      <w:rFonts w:cs="Times New Roman"/>
    </w:rPr>
  </w:style>
  <w:style w:type="character" w:customStyle="1" w:styleId="apple-converted-space">
    <w:name w:val="apple-converted-space"/>
    <w:basedOn w:val="a0"/>
    <w:rsid w:val="00E260B9"/>
    <w:rPr>
      <w:rFonts w:cs="Times New Roman"/>
    </w:rPr>
  </w:style>
  <w:style w:type="paragraph" w:customStyle="1" w:styleId="220">
    <w:name w:val="Основной текст 22"/>
    <w:basedOn w:val="a"/>
    <w:rsid w:val="00E260B9"/>
    <w:pPr>
      <w:widowControl w:val="0"/>
      <w:overflowPunct w:val="0"/>
      <w:autoSpaceDE w:val="0"/>
      <w:autoSpaceDN w:val="0"/>
      <w:adjustRightInd w:val="0"/>
      <w:spacing w:after="60"/>
      <w:ind w:firstLine="720"/>
      <w:textAlignment w:val="baseline"/>
    </w:pPr>
    <w:rPr>
      <w:rFonts w:ascii="Times New Roman" w:eastAsia="Times New Roman" w:hAnsi="Times New Roman" w:cs="Times New Roman"/>
      <w:sz w:val="24"/>
      <w:lang w:val="ru-RU"/>
    </w:rPr>
  </w:style>
  <w:style w:type="paragraph" w:customStyle="1" w:styleId="27">
    <w:name w:val="Абзац списка2"/>
    <w:basedOn w:val="a"/>
    <w:rsid w:val="00E260B9"/>
    <w:pPr>
      <w:spacing w:after="200" w:line="276" w:lineRule="auto"/>
      <w:ind w:left="720"/>
      <w:contextualSpacing/>
      <w:jc w:val="left"/>
    </w:pPr>
    <w:rPr>
      <w:rFonts w:eastAsia="Times New Roman" w:cs="Times New Roman"/>
      <w:sz w:val="22"/>
      <w:szCs w:val="22"/>
      <w:lang w:val="ru-RU"/>
    </w:rPr>
  </w:style>
  <w:style w:type="paragraph" w:customStyle="1" w:styleId="310">
    <w:name w:val="Основной текст 31"/>
    <w:basedOn w:val="a"/>
    <w:rsid w:val="00E260B9"/>
    <w:pPr>
      <w:widowControl w:val="0"/>
      <w:suppressAutoHyphens/>
      <w:autoSpaceDE w:val="0"/>
      <w:jc w:val="left"/>
    </w:pPr>
    <w:rPr>
      <w:rFonts w:ascii="Times New Roman" w:eastAsia="Times New Roman" w:hAnsi="Times New Roman" w:cs="Times New Roman"/>
      <w:sz w:val="24"/>
      <w:lang w:val="ru-RU" w:eastAsia="ar-SA"/>
    </w:rPr>
  </w:style>
  <w:style w:type="paragraph" w:customStyle="1" w:styleId="Normal">
    <w:name w:val="Normal Знак"/>
    <w:rsid w:val="00E260B9"/>
    <w:pPr>
      <w:suppressAutoHyphens/>
      <w:snapToGrid w:val="0"/>
      <w:spacing w:after="0" w:line="240" w:lineRule="auto"/>
    </w:pPr>
    <w:rPr>
      <w:rFonts w:ascii="Antiqua" w:eastAsia="Times New Roman" w:hAnsi="Antiqua" w:cs="Times New Roman"/>
      <w:sz w:val="24"/>
      <w:szCs w:val="20"/>
      <w:lang w:val="ru-RU" w:eastAsia="ar-SA"/>
    </w:rPr>
  </w:style>
  <w:style w:type="paragraph" w:customStyle="1" w:styleId="212">
    <w:name w:val="Маркированный список 21"/>
    <w:basedOn w:val="a"/>
    <w:rsid w:val="00E260B9"/>
    <w:pPr>
      <w:widowControl w:val="0"/>
      <w:suppressAutoHyphens/>
      <w:autoSpaceDE w:val="0"/>
      <w:jc w:val="left"/>
    </w:pPr>
    <w:rPr>
      <w:rFonts w:ascii="Times New Roman" w:eastAsia="Times New Roman" w:hAnsi="Times New Roman" w:cs="Times New Roman"/>
      <w:lang w:val="ru-RU" w:eastAsia="ar-SA"/>
    </w:rPr>
  </w:style>
  <w:style w:type="paragraph" w:customStyle="1" w:styleId="213">
    <w:name w:val="Список 21"/>
    <w:basedOn w:val="a"/>
    <w:rsid w:val="00E260B9"/>
    <w:pPr>
      <w:widowControl w:val="0"/>
      <w:suppressAutoHyphens/>
      <w:autoSpaceDE w:val="0"/>
      <w:ind w:left="566" w:hanging="283"/>
      <w:jc w:val="left"/>
    </w:pPr>
    <w:rPr>
      <w:rFonts w:ascii="Times New Roman" w:eastAsia="Times New Roman" w:hAnsi="Times New Roman" w:cs="Times New Roman"/>
      <w:lang w:val="ru-RU" w:eastAsia="ar-SA"/>
    </w:rPr>
  </w:style>
  <w:style w:type="paragraph" w:customStyle="1" w:styleId="Normal0">
    <w:name w:val="Normal Знак Знак Знак"/>
    <w:rsid w:val="00E260B9"/>
    <w:pPr>
      <w:suppressAutoHyphens/>
      <w:snapToGrid w:val="0"/>
      <w:spacing w:after="0" w:line="240" w:lineRule="auto"/>
    </w:pPr>
    <w:rPr>
      <w:rFonts w:ascii="Antiqua" w:eastAsia="Times New Roman" w:hAnsi="Antiqua" w:cs="Times New Roman"/>
      <w:sz w:val="24"/>
      <w:szCs w:val="20"/>
      <w:lang w:val="ru-RU" w:eastAsia="ar-SA"/>
    </w:rPr>
  </w:style>
  <w:style w:type="paragraph" w:customStyle="1" w:styleId="Preformatted">
    <w:name w:val="Preformatted"/>
    <w:basedOn w:val="a"/>
    <w:rsid w:val="00E260B9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snapToGrid w:val="0"/>
      <w:jc w:val="left"/>
    </w:pPr>
    <w:rPr>
      <w:rFonts w:ascii="Courier New" w:eastAsia="Times New Roman" w:hAnsi="Courier New" w:cs="Times New Roman"/>
      <w:lang w:val="ru-RU" w:eastAsia="ar-SA"/>
    </w:rPr>
  </w:style>
  <w:style w:type="paragraph" w:customStyle="1" w:styleId="311">
    <w:name w:val="Список 31"/>
    <w:basedOn w:val="a"/>
    <w:rsid w:val="00E260B9"/>
    <w:pPr>
      <w:widowControl w:val="0"/>
      <w:suppressAutoHyphens/>
      <w:autoSpaceDE w:val="0"/>
      <w:ind w:left="849" w:hanging="283"/>
      <w:jc w:val="left"/>
    </w:pPr>
    <w:rPr>
      <w:rFonts w:ascii="Times New Roman" w:eastAsia="Times New Roman" w:hAnsi="Times New Roman" w:cs="Times New Roman"/>
      <w:lang w:val="ru-RU" w:eastAsia="ar-SA"/>
    </w:rPr>
  </w:style>
  <w:style w:type="character" w:styleId="afff4">
    <w:name w:val="footnote reference"/>
    <w:basedOn w:val="a0"/>
    <w:semiHidden/>
    <w:rsid w:val="00E260B9"/>
    <w:rPr>
      <w:vertAlign w:val="superscript"/>
    </w:rPr>
  </w:style>
  <w:style w:type="character" w:customStyle="1" w:styleId="submenu-table">
    <w:name w:val="submenu-table"/>
    <w:basedOn w:val="a0"/>
    <w:rsid w:val="00E260B9"/>
  </w:style>
  <w:style w:type="character" w:customStyle="1" w:styleId="pagepart">
    <w:name w:val="pagepart"/>
    <w:basedOn w:val="a0"/>
    <w:rsid w:val="00E260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44</Pages>
  <Words>7467</Words>
  <Characters>42564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23</cp:revision>
  <dcterms:created xsi:type="dcterms:W3CDTF">2018-11-07T16:01:00Z</dcterms:created>
  <dcterms:modified xsi:type="dcterms:W3CDTF">2019-01-14T13:11:00Z</dcterms:modified>
</cp:coreProperties>
</file>